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7D81" w14:textId="76F0AEEA"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8841D8">
        <w:rPr>
          <w:rFonts w:ascii="Times New Roman" w:eastAsia="Times New Roman" w:hAnsi="Times New Roman" w:cs="Times New Roman"/>
        </w:rPr>
        <w:t>12 mars</w:t>
      </w:r>
      <w:r w:rsidR="005B733B">
        <w:rPr>
          <w:rFonts w:ascii="Times New Roman" w:eastAsia="Times New Roman" w:hAnsi="Times New Roman" w:cs="Times New Roman"/>
        </w:rPr>
        <w:t xml:space="preserve"> 202</w:t>
      </w:r>
      <w:r w:rsidR="0042097C">
        <w:rPr>
          <w:rFonts w:ascii="Times New Roman" w:eastAsia="Times New Roman" w:hAnsi="Times New Roman" w:cs="Times New Roman"/>
        </w:rPr>
        <w:t>4</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79830D7A" w14:textId="21A132E3" w:rsidR="006B3867" w:rsidRDefault="00A61E13" w:rsidP="008841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841D8">
        <w:rPr>
          <w:rFonts w:ascii="Times New Roman" w:eastAsia="Times New Roman" w:hAnsi="Times New Roman" w:cs="Times New Roman"/>
        </w:rPr>
        <w:t>Délibération convention de délégation des charges d’entretien des Routes Départementales</w:t>
      </w:r>
    </w:p>
    <w:p w14:paraId="22C2013B" w14:textId="1A1F0CA2" w:rsidR="008841D8" w:rsidRDefault="008841D8" w:rsidP="008841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mise en place de la prime exceptionnelle de pouvoir d’achat</w:t>
      </w:r>
    </w:p>
    <w:p w14:paraId="5A673D94" w14:textId="70836D23" w:rsidR="008841D8" w:rsidRDefault="008841D8" w:rsidP="008841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CLECT – Approbation des montants révisés des attributions</w:t>
      </w:r>
    </w:p>
    <w:p w14:paraId="544FCAEA" w14:textId="135CACFA" w:rsidR="008841D8" w:rsidRDefault="008841D8" w:rsidP="008841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emprunt club house</w:t>
      </w:r>
    </w:p>
    <w:p w14:paraId="6385A9AC" w14:textId="3AC6F4F6" w:rsidR="008841D8" w:rsidRDefault="008841D8" w:rsidP="008841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projecteurs</w:t>
      </w:r>
    </w:p>
    <w:p w14:paraId="5F4DFF8E" w14:textId="0717877F" w:rsidR="008841D8" w:rsidRDefault="008841D8" w:rsidP="008841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afficheur enregistreur limiteur salle des fêtes</w:t>
      </w:r>
    </w:p>
    <w:p w14:paraId="54D363BB" w14:textId="1972ABF7" w:rsidR="008841D8" w:rsidRDefault="008841D8" w:rsidP="008841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portail cimetière</w:t>
      </w:r>
    </w:p>
    <w:p w14:paraId="170E0FFD" w14:textId="74BA1B72" w:rsidR="008841D8" w:rsidRDefault="008841D8" w:rsidP="008841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porte salle des fêtes</w:t>
      </w:r>
    </w:p>
    <w:p w14:paraId="1C9A7A98" w14:textId="165D96FE" w:rsidR="008841D8" w:rsidRPr="003B26D7" w:rsidRDefault="008841D8" w:rsidP="008841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Voirie</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2AE3A229"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8841D8">
        <w:rPr>
          <w:rFonts w:ascii="Times New Roman" w:eastAsia="Times New Roman" w:hAnsi="Times New Roman" w:cs="Times New Roman"/>
          <w:b/>
          <w:sz w:val="32"/>
          <w:u w:val="single"/>
        </w:rPr>
        <w:t>21 mars</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42097C">
        <w:rPr>
          <w:rFonts w:ascii="Times New Roman" w:eastAsia="Times New Roman" w:hAnsi="Times New Roman" w:cs="Times New Roman"/>
          <w:b/>
          <w:sz w:val="32"/>
          <w:u w:val="single"/>
        </w:rPr>
        <w:t>4</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4FB0EBAC"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w:t>
      </w:r>
      <w:r w:rsidR="0042097C">
        <w:rPr>
          <w:rFonts w:ascii="Times New Roman" w:eastAsia="Times New Roman" w:hAnsi="Times New Roman" w:cs="Times New Roman"/>
          <w:sz w:val="24"/>
          <w:szCs w:val="24"/>
        </w:rPr>
        <w:t>quatre</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8841D8">
        <w:rPr>
          <w:rFonts w:ascii="Times New Roman" w:eastAsia="Times New Roman" w:hAnsi="Times New Roman" w:cs="Times New Roman"/>
          <w:sz w:val="24"/>
          <w:szCs w:val="24"/>
        </w:rPr>
        <w:t>vingt-et-un mars</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39A7459F"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w:t>
      </w:r>
      <w:r w:rsidR="00F703EE">
        <w:rPr>
          <w:rFonts w:ascii="Times New Roman" w:eastAsia="Times New Roman" w:hAnsi="Times New Roman" w:cs="Times New Roman"/>
          <w:sz w:val="24"/>
          <w:szCs w:val="24"/>
        </w:rPr>
        <w:t xml:space="preserve"> </w:t>
      </w:r>
      <w:r w:rsidR="008841D8">
        <w:rPr>
          <w:rFonts w:ascii="Times New Roman" w:eastAsia="Times New Roman" w:hAnsi="Times New Roman" w:cs="Times New Roman"/>
          <w:sz w:val="24"/>
          <w:szCs w:val="24"/>
        </w:rPr>
        <w:t xml:space="preserve">Bruno LAVILLE, </w:t>
      </w:r>
      <w:r w:rsidR="00F703EE">
        <w:rPr>
          <w:rFonts w:ascii="Times New Roman" w:eastAsia="Times New Roman" w:hAnsi="Times New Roman" w:cs="Times New Roman"/>
          <w:sz w:val="24"/>
          <w:szCs w:val="24"/>
        </w:rPr>
        <w:t>Jérôme</w:t>
      </w:r>
      <w:r w:rsidR="0042097C">
        <w:rPr>
          <w:rFonts w:ascii="Times New Roman" w:eastAsia="Times New Roman" w:hAnsi="Times New Roman" w:cs="Times New Roman"/>
          <w:sz w:val="24"/>
          <w:szCs w:val="24"/>
        </w:rPr>
        <w:t xml:space="preserve"> VIALA</w:t>
      </w:r>
      <w:r w:rsidR="005C5C43">
        <w:rPr>
          <w:rFonts w:ascii="Times New Roman" w:eastAsia="Times New Roman" w:hAnsi="Times New Roman" w:cs="Times New Roman"/>
          <w:sz w:val="24"/>
          <w:szCs w:val="24"/>
        </w:rPr>
        <w:t xml:space="preserve">, </w:t>
      </w:r>
      <w:r w:rsidR="0042097C">
        <w:rPr>
          <w:rFonts w:ascii="Times New Roman" w:eastAsia="Times New Roman" w:hAnsi="Times New Roman" w:cs="Times New Roman"/>
          <w:sz w:val="24"/>
          <w:szCs w:val="24"/>
        </w:rPr>
        <w:t xml:space="preserve">Chantal BOUDON, </w:t>
      </w:r>
      <w:r w:rsidR="009C2FB5">
        <w:rPr>
          <w:rFonts w:ascii="Times New Roman" w:eastAsia="Times New Roman" w:hAnsi="Times New Roman" w:cs="Times New Roman"/>
          <w:sz w:val="24"/>
          <w:szCs w:val="24"/>
        </w:rPr>
        <w:t xml:space="preserve">Florence </w:t>
      </w:r>
      <w:r w:rsidR="005C5C43">
        <w:rPr>
          <w:rFonts w:ascii="Times New Roman" w:eastAsia="Times New Roman" w:hAnsi="Times New Roman" w:cs="Times New Roman"/>
          <w:sz w:val="24"/>
          <w:szCs w:val="24"/>
        </w:rPr>
        <w:t>VAZ</w:t>
      </w:r>
      <w:r w:rsidR="003A0C2C">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 xml:space="preserve"> </w:t>
      </w:r>
      <w:proofErr w:type="spellStart"/>
      <w:r w:rsidR="0042097C">
        <w:rPr>
          <w:rFonts w:ascii="Times New Roman" w:eastAsia="Times New Roman" w:hAnsi="Times New Roman" w:cs="Times New Roman"/>
          <w:sz w:val="24"/>
          <w:szCs w:val="24"/>
        </w:rPr>
        <w:t>Juliéna</w:t>
      </w:r>
      <w:proofErr w:type="spellEnd"/>
      <w:r w:rsidR="0042097C">
        <w:rPr>
          <w:rFonts w:ascii="Times New Roman" w:eastAsia="Times New Roman" w:hAnsi="Times New Roman" w:cs="Times New Roman"/>
          <w:sz w:val="24"/>
          <w:szCs w:val="24"/>
        </w:rPr>
        <w:t xml:space="preserve"> ABERLEN</w:t>
      </w:r>
      <w:r w:rsidR="00816DF8">
        <w:rPr>
          <w:rFonts w:ascii="Times New Roman" w:eastAsia="Times New Roman" w:hAnsi="Times New Roman" w:cs="Times New Roman"/>
          <w:sz w:val="24"/>
          <w:szCs w:val="24"/>
        </w:rPr>
        <w:t xml:space="preserve">, </w:t>
      </w:r>
      <w:r w:rsidR="006B3867">
        <w:rPr>
          <w:rFonts w:ascii="Times New Roman" w:eastAsia="Times New Roman" w:hAnsi="Times New Roman" w:cs="Times New Roman"/>
          <w:sz w:val="24"/>
          <w:szCs w:val="24"/>
        </w:rPr>
        <w:t>Benoît DUPOUY, Nicolas PLAULT</w:t>
      </w:r>
      <w:r w:rsidR="008841D8">
        <w:rPr>
          <w:rFonts w:ascii="Times New Roman" w:eastAsia="Times New Roman" w:hAnsi="Times New Roman" w:cs="Times New Roman"/>
          <w:sz w:val="24"/>
          <w:szCs w:val="24"/>
        </w:rPr>
        <w:t>, Richard TILLHET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11661AF1"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9C2FB5">
        <w:rPr>
          <w:rFonts w:ascii="Times New Roman" w:eastAsia="Times New Roman" w:hAnsi="Times New Roman" w:cs="Times New Roman"/>
          <w:b/>
          <w:sz w:val="24"/>
          <w:szCs w:val="24"/>
          <w:u w:val="single"/>
        </w:rPr>
        <w:t>s excusés</w:t>
      </w:r>
      <w:r w:rsidR="00BB5A11" w:rsidRPr="005B733B">
        <w:rPr>
          <w:rFonts w:ascii="Times New Roman" w:eastAsia="Times New Roman" w:hAnsi="Times New Roman" w:cs="Times New Roman"/>
          <w:b/>
          <w:sz w:val="24"/>
          <w:szCs w:val="24"/>
        </w:rPr>
        <w:t> :</w:t>
      </w:r>
      <w:r w:rsidR="0079096C">
        <w:rPr>
          <w:rFonts w:ascii="Times New Roman" w:eastAsia="Times New Roman" w:hAnsi="Times New Roman" w:cs="Times New Roman"/>
          <w:b/>
          <w:sz w:val="24"/>
          <w:szCs w:val="24"/>
        </w:rPr>
        <w:t xml:space="preserve"> </w:t>
      </w:r>
      <w:r w:rsidR="008841D8">
        <w:rPr>
          <w:rFonts w:ascii="Times New Roman" w:eastAsia="Times New Roman" w:hAnsi="Times New Roman" w:cs="Times New Roman"/>
          <w:sz w:val="24"/>
          <w:szCs w:val="24"/>
        </w:rPr>
        <w:t xml:space="preserve">Maryline BERLAND </w:t>
      </w:r>
      <w:r w:rsidR="009C2FB5">
        <w:rPr>
          <w:rFonts w:ascii="Times New Roman" w:eastAsia="Times New Roman" w:hAnsi="Times New Roman" w:cs="Times New Roman"/>
          <w:sz w:val="24"/>
          <w:szCs w:val="24"/>
        </w:rPr>
        <w:t xml:space="preserve">(pouvoir à </w:t>
      </w:r>
      <w:proofErr w:type="spellStart"/>
      <w:r w:rsidR="008841D8">
        <w:rPr>
          <w:rFonts w:ascii="Times New Roman" w:eastAsia="Times New Roman" w:hAnsi="Times New Roman" w:cs="Times New Roman"/>
          <w:sz w:val="24"/>
          <w:szCs w:val="24"/>
        </w:rPr>
        <w:t>Juliéna</w:t>
      </w:r>
      <w:proofErr w:type="spellEnd"/>
      <w:r w:rsidR="008841D8">
        <w:rPr>
          <w:rFonts w:ascii="Times New Roman" w:eastAsia="Times New Roman" w:hAnsi="Times New Roman" w:cs="Times New Roman"/>
          <w:sz w:val="24"/>
          <w:szCs w:val="24"/>
        </w:rPr>
        <w:t xml:space="preserve"> ABERLEN</w:t>
      </w:r>
      <w:r w:rsidR="009C2FB5">
        <w:rPr>
          <w:rFonts w:ascii="Times New Roman" w:eastAsia="Times New Roman" w:hAnsi="Times New Roman" w:cs="Times New Roman"/>
          <w:sz w:val="24"/>
          <w:szCs w:val="24"/>
        </w:rPr>
        <w:t>)</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5E6A9371"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8841D8">
        <w:rPr>
          <w:rFonts w:ascii="Times New Roman" w:eastAsia="Times New Roman" w:hAnsi="Times New Roman" w:cs="Times New Roman"/>
          <w:sz w:val="24"/>
          <w:szCs w:val="24"/>
        </w:rPr>
        <w:t>Nicolas PLAULT</w:t>
      </w:r>
    </w:p>
    <w:p w14:paraId="2E9B7637" w14:textId="1D12E21E" w:rsidR="008355F8" w:rsidRDefault="008355F8" w:rsidP="00F24C97">
      <w:pPr>
        <w:suppressAutoHyphens/>
        <w:spacing w:after="0" w:line="240" w:lineRule="auto"/>
        <w:rPr>
          <w:rFonts w:ascii="Times New Roman" w:eastAsia="Times New Roman" w:hAnsi="Times New Roman" w:cs="Times New Roman"/>
          <w:sz w:val="24"/>
          <w:szCs w:val="24"/>
        </w:rPr>
      </w:pPr>
    </w:p>
    <w:p w14:paraId="3CA41989" w14:textId="77777777" w:rsidR="007E72D9" w:rsidRDefault="007E72D9" w:rsidP="00ED46D3">
      <w:pPr>
        <w:suppressAutoHyphens/>
        <w:spacing w:after="0" w:line="240" w:lineRule="auto"/>
        <w:rPr>
          <w:rFonts w:ascii="Times New Roman" w:eastAsia="Times New Roman" w:hAnsi="Times New Roman" w:cs="Times New Roman"/>
          <w:sz w:val="24"/>
          <w:szCs w:val="24"/>
        </w:rPr>
      </w:pPr>
    </w:p>
    <w:p w14:paraId="18AE9817" w14:textId="1B53D035" w:rsidR="008841D8" w:rsidRDefault="008841D8" w:rsidP="008841D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 une délibération :</w:t>
      </w:r>
    </w:p>
    <w:p w14:paraId="7D0D6D43" w14:textId="77777777" w:rsidR="008841D8" w:rsidRDefault="008841D8" w:rsidP="008841D8">
      <w:pPr>
        <w:suppressAutoHyphens/>
        <w:spacing w:after="0" w:line="240" w:lineRule="auto"/>
        <w:jc w:val="both"/>
        <w:rPr>
          <w:rFonts w:ascii="Times New Roman" w:eastAsia="Times New Roman" w:hAnsi="Times New Roman" w:cs="Times New Roman"/>
          <w:sz w:val="24"/>
          <w:szCs w:val="24"/>
        </w:rPr>
      </w:pPr>
    </w:p>
    <w:p w14:paraId="0725AB6A" w14:textId="6EE53C64" w:rsidR="008841D8" w:rsidRDefault="008841D8" w:rsidP="008841D8">
      <w:pPr>
        <w:pStyle w:val="Paragraphedeliste"/>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Ouverture des crédits d’investissement par anticipation – budget 2024</w:t>
      </w:r>
    </w:p>
    <w:p w14:paraId="23546F2F" w14:textId="77777777" w:rsidR="008841D8" w:rsidRDefault="008841D8" w:rsidP="00ED46D3">
      <w:pPr>
        <w:suppressAutoHyphens/>
        <w:spacing w:after="0" w:line="240" w:lineRule="auto"/>
        <w:rPr>
          <w:rFonts w:ascii="Times New Roman" w:eastAsia="Times New Roman" w:hAnsi="Times New Roman" w:cs="Times New Roman"/>
          <w:sz w:val="24"/>
          <w:szCs w:val="24"/>
        </w:rPr>
      </w:pPr>
    </w:p>
    <w:p w14:paraId="46CB1CD9" w14:textId="77777777" w:rsidR="008841D8" w:rsidRDefault="008841D8" w:rsidP="00ED46D3">
      <w:pPr>
        <w:suppressAutoHyphens/>
        <w:spacing w:after="0" w:line="240" w:lineRule="auto"/>
        <w:rPr>
          <w:rFonts w:ascii="Times New Roman" w:eastAsia="Times New Roman" w:hAnsi="Times New Roman" w:cs="Times New Roman"/>
          <w:sz w:val="24"/>
          <w:szCs w:val="24"/>
        </w:rPr>
      </w:pPr>
    </w:p>
    <w:p w14:paraId="58EC7433" w14:textId="1D9385D0" w:rsidR="005C5C43" w:rsidRDefault="0042097C"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2024/0</w:t>
      </w:r>
      <w:r w:rsidR="008841D8">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rPr>
        <w:t xml:space="preserve"> : </w:t>
      </w:r>
      <w:r w:rsidR="008841D8">
        <w:rPr>
          <w:rFonts w:ascii="Times New Roman" w:eastAsia="Times New Roman" w:hAnsi="Times New Roman" w:cs="Times New Roman"/>
          <w:b/>
          <w:sz w:val="24"/>
          <w:szCs w:val="24"/>
          <w:u w:val="single"/>
        </w:rPr>
        <w:t>CONVENTION DE DELEGATION DES CHARGES D’ENTRETIEN DES ROUTES DEPARTEMENTALES</w:t>
      </w:r>
    </w:p>
    <w:p w14:paraId="360DCDD5" w14:textId="77777777" w:rsidR="0042097C" w:rsidRDefault="0042097C" w:rsidP="008A21CA">
      <w:pPr>
        <w:suppressAutoHyphens/>
        <w:spacing w:after="0" w:line="240" w:lineRule="auto"/>
        <w:jc w:val="both"/>
        <w:rPr>
          <w:rFonts w:ascii="Times New Roman" w:eastAsia="Times New Roman" w:hAnsi="Times New Roman" w:cs="Times New Roman"/>
          <w:b/>
          <w:sz w:val="24"/>
          <w:szCs w:val="24"/>
          <w:u w:val="single"/>
        </w:rPr>
      </w:pPr>
    </w:p>
    <w:p w14:paraId="7CE387B6" w14:textId="77777777" w:rsidR="008841D8" w:rsidRDefault="008841D8" w:rsidP="008841D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Monsieur le Maire présente la convention de délégation transmise par le Conseil Départemental de la Gironde concernant les charges d’entretien des routes départementales en agglomération traversant la commune de Soulignac.</w:t>
      </w:r>
    </w:p>
    <w:p w14:paraId="7923FB32" w14:textId="77777777" w:rsidR="008841D8" w:rsidRDefault="008841D8" w:rsidP="008841D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3FDA51B2" w14:textId="77777777" w:rsidR="008841D8" w:rsidRDefault="008841D8" w:rsidP="008841D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Cette convention a pour objet de déterminer les modalités de mise en œuvre de la délégation du Département au profit de la Commune des charges d’entretien des ouvrages, aménagements, équipement et réseaux situés dans l’emprise des routes départementales situées en agglomération.</w:t>
      </w:r>
    </w:p>
    <w:p w14:paraId="6C7F9B89" w14:textId="77777777" w:rsidR="008841D8" w:rsidRDefault="008841D8" w:rsidP="008841D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357CE7D1" w14:textId="77777777" w:rsidR="008841D8" w:rsidRDefault="008841D8" w:rsidP="008841D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Elle détermine l’entretien à la charge du Département, et l’entretien à la charge de la commune.</w:t>
      </w:r>
    </w:p>
    <w:p w14:paraId="7704CE80" w14:textId="77777777" w:rsidR="008841D8" w:rsidRDefault="008841D8" w:rsidP="008841D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13D601B7" w14:textId="77777777" w:rsidR="008841D8" w:rsidRDefault="008841D8" w:rsidP="008841D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Cette convention est conclue pour une durée de 30 années qui commencera à courir à compter de la signature. Elle sera renouvelable par tacite reconduction.</w:t>
      </w:r>
    </w:p>
    <w:p w14:paraId="140C7338" w14:textId="77777777" w:rsidR="008841D8" w:rsidRDefault="008841D8" w:rsidP="008841D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3CACE57D" w14:textId="77777777" w:rsidR="008841D8" w:rsidRDefault="008841D8" w:rsidP="008841D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Conseil Municipal, à l’unanimité des membres présents, accepte cette convention et autorise M. le Maire à la signer.</w:t>
      </w:r>
    </w:p>
    <w:p w14:paraId="7A0C590C" w14:textId="77777777" w:rsidR="008841D8" w:rsidRDefault="008841D8" w:rsidP="006B3867">
      <w:pPr>
        <w:tabs>
          <w:tab w:val="left" w:pos="1134"/>
        </w:tabs>
        <w:spacing w:after="0" w:line="240" w:lineRule="auto"/>
        <w:jc w:val="both"/>
        <w:rPr>
          <w:rFonts w:ascii="Times New Roman" w:hAnsi="Times New Roman"/>
          <w:sz w:val="24"/>
          <w:szCs w:val="24"/>
        </w:rPr>
      </w:pPr>
    </w:p>
    <w:p w14:paraId="2FE87210" w14:textId="718CD411" w:rsidR="0042097C" w:rsidRDefault="0042097C" w:rsidP="0042097C">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8841D8">
        <w:rPr>
          <w:rFonts w:ascii="Times New Roman" w:hAnsi="Times New Roman"/>
          <w:sz w:val="24"/>
          <w:szCs w:val="24"/>
        </w:rPr>
        <w:t>10</w:t>
      </w:r>
      <w:r>
        <w:rPr>
          <w:rFonts w:ascii="Times New Roman" w:hAnsi="Times New Roman"/>
          <w:sz w:val="24"/>
          <w:szCs w:val="24"/>
        </w:rPr>
        <w:t xml:space="preserve"> (</w:t>
      </w:r>
      <w:r w:rsidR="001F7E08">
        <w:rPr>
          <w:rFonts w:ascii="Times New Roman" w:hAnsi="Times New Roman"/>
          <w:sz w:val="24"/>
          <w:szCs w:val="24"/>
        </w:rPr>
        <w:t>1</w:t>
      </w:r>
      <w:r>
        <w:rPr>
          <w:rFonts w:ascii="Times New Roman" w:hAnsi="Times New Roman"/>
          <w:sz w:val="24"/>
          <w:szCs w:val="24"/>
        </w:rPr>
        <w:t xml:space="preserve"> pouvoir)</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2C3AA44E" w14:textId="77777777" w:rsidR="003766AB" w:rsidRDefault="003766AB" w:rsidP="00530BA2">
      <w:pPr>
        <w:tabs>
          <w:tab w:val="left" w:pos="1134"/>
        </w:tabs>
        <w:spacing w:after="0" w:line="240" w:lineRule="auto"/>
        <w:jc w:val="both"/>
        <w:rPr>
          <w:rFonts w:ascii="Times New Roman" w:hAnsi="Times New Roman"/>
          <w:sz w:val="24"/>
          <w:szCs w:val="24"/>
        </w:rPr>
      </w:pPr>
    </w:p>
    <w:p w14:paraId="0E23DB0C" w14:textId="2AD1DB83" w:rsidR="000B710F" w:rsidRDefault="008841D8"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DELIBERATION 2024/08 : MISE EN PLACE DE LA PRIME EXCEPTIONNELLE DE POUVOIR D’ACHAT</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EA5188E" w14:textId="77777777" w:rsidR="008841D8" w:rsidRPr="00274493" w:rsidRDefault="008841D8" w:rsidP="008841D8">
      <w:pPr>
        <w:widowControl w:val="0"/>
        <w:tabs>
          <w:tab w:val="center" w:pos="6917"/>
        </w:tabs>
        <w:spacing w:after="0"/>
        <w:jc w:val="both"/>
        <w:rPr>
          <w:rFonts w:ascii="Times New Roman" w:hAnsi="Times New Roman"/>
          <w:sz w:val="24"/>
          <w:szCs w:val="24"/>
        </w:rPr>
      </w:pPr>
      <w:r w:rsidRPr="00274493">
        <w:rPr>
          <w:rFonts w:ascii="Times New Roman" w:hAnsi="Times New Roman"/>
          <w:snapToGrid w:val="0"/>
          <w:sz w:val="24"/>
          <w:szCs w:val="24"/>
        </w:rPr>
        <w:t>Le</w:t>
      </w:r>
      <w:r w:rsidRPr="00274493">
        <w:rPr>
          <w:rFonts w:ascii="Times New Roman" w:hAnsi="Times New Roman"/>
          <w:snapToGrid w:val="0"/>
          <w:color w:val="0070C0"/>
          <w:sz w:val="24"/>
          <w:szCs w:val="24"/>
        </w:rPr>
        <w:t xml:space="preserve"> </w:t>
      </w:r>
      <w:r w:rsidRPr="00274493">
        <w:rPr>
          <w:rFonts w:ascii="Times New Roman" w:hAnsi="Times New Roman"/>
          <w:snapToGrid w:val="0"/>
          <w:sz w:val="24"/>
          <w:szCs w:val="24"/>
        </w:rPr>
        <w:t>Maire</w:t>
      </w:r>
      <w:r w:rsidRPr="00274493">
        <w:rPr>
          <w:rFonts w:ascii="Times New Roman" w:hAnsi="Times New Roman"/>
          <w:snapToGrid w:val="0"/>
          <w:color w:val="0070C0"/>
          <w:sz w:val="24"/>
          <w:szCs w:val="24"/>
        </w:rPr>
        <w:t xml:space="preserve"> </w:t>
      </w:r>
      <w:r w:rsidRPr="00274493">
        <w:rPr>
          <w:rFonts w:ascii="Times New Roman" w:hAnsi="Times New Roman"/>
          <w:snapToGrid w:val="0"/>
          <w:sz w:val="24"/>
          <w:szCs w:val="24"/>
        </w:rPr>
        <w:t>rappelle</w:t>
      </w:r>
      <w:r w:rsidRPr="00274493">
        <w:rPr>
          <w:rFonts w:ascii="Times New Roman" w:hAnsi="Times New Roman"/>
          <w:snapToGrid w:val="0"/>
          <w:color w:val="0070C0"/>
          <w:sz w:val="24"/>
          <w:szCs w:val="24"/>
        </w:rPr>
        <w:t xml:space="preserve"> </w:t>
      </w:r>
      <w:r w:rsidRPr="00274493">
        <w:rPr>
          <w:rFonts w:ascii="Times New Roman" w:hAnsi="Times New Roman"/>
          <w:snapToGrid w:val="0"/>
          <w:sz w:val="24"/>
          <w:szCs w:val="24"/>
        </w:rPr>
        <w:t>au Conseil Municipal</w:t>
      </w:r>
      <w:r w:rsidRPr="00274493">
        <w:rPr>
          <w:rFonts w:ascii="Times New Roman" w:hAnsi="Times New Roman"/>
          <w:i/>
          <w:snapToGrid w:val="0"/>
          <w:color w:val="0070C0"/>
          <w:sz w:val="24"/>
          <w:szCs w:val="24"/>
        </w:rPr>
        <w:t xml:space="preserve"> </w:t>
      </w:r>
      <w:r w:rsidRPr="00274493">
        <w:rPr>
          <w:rFonts w:ascii="Times New Roman" w:hAnsi="Times New Roman"/>
          <w:snapToGrid w:val="0"/>
          <w:sz w:val="24"/>
          <w:szCs w:val="24"/>
        </w:rPr>
        <w:t>que le décret n° 2023-1106 du 31 octobre 2023</w:t>
      </w:r>
      <w:r w:rsidRPr="00274493">
        <w:rPr>
          <w:rStyle w:val="lev"/>
          <w:rFonts w:ascii="Times New Roman" w:hAnsi="Times New Roman"/>
          <w:b w:val="0"/>
          <w:bCs w:val="0"/>
          <w:sz w:val="24"/>
          <w:szCs w:val="24"/>
        </w:rPr>
        <w:t> permet</w:t>
      </w:r>
      <w:r w:rsidRPr="00274493">
        <w:rPr>
          <w:rFonts w:ascii="Times New Roman" w:hAnsi="Times New Roman"/>
          <w:sz w:val="24"/>
          <w:szCs w:val="24"/>
        </w:rPr>
        <w:t xml:space="preserve"> aux organes délibérants d'une collectivité territoriale ou de ses établissements publics administratifs d’instituer pour certains agents publics une </w:t>
      </w:r>
      <w:r w:rsidRPr="00274493">
        <w:rPr>
          <w:rFonts w:ascii="Times New Roman" w:hAnsi="Times New Roman"/>
          <w:i/>
          <w:sz w:val="24"/>
          <w:szCs w:val="24"/>
        </w:rPr>
        <w:t xml:space="preserve">« prime de pouvoir d’achat exceptionnelle forfaitaire </w:t>
      </w:r>
      <w:r w:rsidRPr="00274493">
        <w:rPr>
          <w:rFonts w:ascii="Times New Roman" w:hAnsi="Times New Roman"/>
          <w:sz w:val="24"/>
          <w:szCs w:val="24"/>
        </w:rPr>
        <w:t>».</w:t>
      </w:r>
    </w:p>
    <w:p w14:paraId="3EABC5F2" w14:textId="77777777" w:rsidR="008841D8" w:rsidRPr="00274493" w:rsidRDefault="008841D8" w:rsidP="008841D8">
      <w:pPr>
        <w:widowControl w:val="0"/>
        <w:tabs>
          <w:tab w:val="center" w:pos="6917"/>
        </w:tabs>
        <w:spacing w:after="0"/>
        <w:jc w:val="both"/>
        <w:rPr>
          <w:rFonts w:ascii="Times New Roman" w:hAnsi="Times New Roman"/>
          <w:snapToGrid w:val="0"/>
          <w:sz w:val="24"/>
          <w:szCs w:val="24"/>
        </w:rPr>
      </w:pPr>
      <w:r w:rsidRPr="00274493">
        <w:rPr>
          <w:rFonts w:ascii="Times New Roman" w:hAnsi="Times New Roman"/>
          <w:snapToGrid w:val="0"/>
          <w:sz w:val="24"/>
          <w:szCs w:val="24"/>
        </w:rPr>
        <w:t>Il appartient au Conseil Municipal</w:t>
      </w:r>
      <w:r w:rsidRPr="00274493">
        <w:rPr>
          <w:rFonts w:ascii="Times New Roman" w:hAnsi="Times New Roman"/>
          <w:i/>
          <w:snapToGrid w:val="0"/>
          <w:color w:val="0000FF"/>
          <w:sz w:val="24"/>
          <w:szCs w:val="24"/>
        </w:rPr>
        <w:t xml:space="preserve"> </w:t>
      </w:r>
      <w:r w:rsidRPr="00274493">
        <w:rPr>
          <w:rFonts w:ascii="Times New Roman" w:hAnsi="Times New Roman"/>
          <w:snapToGrid w:val="0"/>
          <w:sz w:val="24"/>
          <w:szCs w:val="24"/>
        </w:rPr>
        <w:t>de se prononcer sur l’institution et les montants de cette prime.</w:t>
      </w:r>
    </w:p>
    <w:p w14:paraId="5ED59DE5" w14:textId="77777777" w:rsidR="008841D8" w:rsidRDefault="008841D8" w:rsidP="008841D8">
      <w:pPr>
        <w:widowControl w:val="0"/>
        <w:tabs>
          <w:tab w:val="center" w:pos="6917"/>
        </w:tabs>
        <w:spacing w:after="0"/>
        <w:jc w:val="both"/>
        <w:rPr>
          <w:rFonts w:ascii="Times New Roman" w:hAnsi="Times New Roman"/>
          <w:snapToGrid w:val="0"/>
          <w:sz w:val="24"/>
          <w:szCs w:val="24"/>
        </w:rPr>
      </w:pPr>
      <w:r w:rsidRPr="00274493">
        <w:rPr>
          <w:rFonts w:ascii="Times New Roman" w:hAnsi="Times New Roman"/>
          <w:snapToGrid w:val="0"/>
          <w:sz w:val="24"/>
          <w:szCs w:val="24"/>
        </w:rPr>
        <w:t xml:space="preserve">Vu l’avis du Comité Social Territorial </w:t>
      </w:r>
      <w:r>
        <w:rPr>
          <w:rFonts w:ascii="Times New Roman" w:hAnsi="Times New Roman"/>
          <w:i/>
          <w:snapToGrid w:val="0"/>
          <w:color w:val="000000"/>
          <w:sz w:val="24"/>
          <w:szCs w:val="24"/>
        </w:rPr>
        <w:t>(placé auprès du Centre de Gestion)</w:t>
      </w:r>
      <w:r w:rsidRPr="00274493">
        <w:rPr>
          <w:rFonts w:ascii="Times New Roman" w:hAnsi="Times New Roman"/>
          <w:snapToGrid w:val="0"/>
          <w:color w:val="2F5496"/>
          <w:sz w:val="24"/>
          <w:szCs w:val="24"/>
        </w:rPr>
        <w:t xml:space="preserve"> </w:t>
      </w:r>
      <w:r w:rsidRPr="00274493">
        <w:rPr>
          <w:rFonts w:ascii="Times New Roman" w:hAnsi="Times New Roman"/>
          <w:snapToGrid w:val="0"/>
          <w:sz w:val="24"/>
          <w:szCs w:val="24"/>
        </w:rPr>
        <w:t>en date du 27 février 2024.</w:t>
      </w:r>
    </w:p>
    <w:p w14:paraId="441730E2" w14:textId="77777777" w:rsidR="008841D8" w:rsidRPr="00274493" w:rsidRDefault="008841D8" w:rsidP="008841D8">
      <w:pPr>
        <w:widowControl w:val="0"/>
        <w:tabs>
          <w:tab w:val="center" w:pos="6917"/>
        </w:tabs>
        <w:spacing w:after="0"/>
        <w:jc w:val="both"/>
        <w:rPr>
          <w:rFonts w:ascii="Times New Roman" w:hAnsi="Times New Roman"/>
          <w:snapToGrid w:val="0"/>
          <w:sz w:val="24"/>
          <w:szCs w:val="24"/>
        </w:rPr>
      </w:pPr>
    </w:p>
    <w:p w14:paraId="48BB2E02" w14:textId="77777777" w:rsidR="008841D8" w:rsidRPr="00274493" w:rsidRDefault="008841D8" w:rsidP="008841D8">
      <w:pPr>
        <w:pStyle w:val="Paragraphedeliste"/>
        <w:widowControl w:val="0"/>
        <w:tabs>
          <w:tab w:val="center" w:pos="6917"/>
        </w:tabs>
        <w:ind w:left="0"/>
        <w:rPr>
          <w:rFonts w:ascii="Times New Roman" w:hAnsi="Times New Roman"/>
          <w:b/>
          <w:snapToGrid w:val="0"/>
          <w:sz w:val="24"/>
          <w:szCs w:val="24"/>
        </w:rPr>
      </w:pPr>
      <w:r w:rsidRPr="00274493">
        <w:rPr>
          <w:rFonts w:ascii="Times New Roman" w:hAnsi="Times New Roman"/>
          <w:b/>
          <w:snapToGrid w:val="0"/>
          <w:sz w:val="24"/>
          <w:szCs w:val="24"/>
        </w:rPr>
        <w:t>1.BÉNÉFICIAIRES</w:t>
      </w:r>
    </w:p>
    <w:p w14:paraId="035A573F" w14:textId="77777777" w:rsidR="008841D8" w:rsidRPr="00274493" w:rsidRDefault="008841D8" w:rsidP="008841D8">
      <w:pPr>
        <w:widowControl w:val="0"/>
        <w:tabs>
          <w:tab w:val="center" w:pos="6917"/>
        </w:tabs>
        <w:jc w:val="both"/>
        <w:rPr>
          <w:rFonts w:ascii="Times New Roman" w:hAnsi="Times New Roman"/>
          <w:snapToGrid w:val="0"/>
          <w:sz w:val="24"/>
          <w:szCs w:val="24"/>
        </w:rPr>
      </w:pPr>
      <w:r w:rsidRPr="00274493">
        <w:rPr>
          <w:rFonts w:ascii="Times New Roman" w:hAnsi="Times New Roman"/>
          <w:snapToGrid w:val="0"/>
          <w:sz w:val="24"/>
          <w:szCs w:val="24"/>
        </w:rPr>
        <w:t>Bénéficieront de cette prime, </w:t>
      </w:r>
      <w:r w:rsidRPr="00274493">
        <w:rPr>
          <w:rFonts w:ascii="Times New Roman" w:hAnsi="Times New Roman"/>
          <w:color w:val="000000"/>
          <w:sz w:val="24"/>
          <w:szCs w:val="24"/>
        </w:rPr>
        <w:t>les agents territoriaux (fonctionnaires et contractuels de droit public) et les assistants maternels et assistants familiaux mentionnés à l’article L. 422-6 du Code de l’action sociale et des familles qui remplissent les conditions cumulatives suivantes :</w:t>
      </w:r>
    </w:p>
    <w:p w14:paraId="3BD1ABBB" w14:textId="540A463E" w:rsidR="008841D8" w:rsidRPr="00274493" w:rsidRDefault="008841D8" w:rsidP="008841D8">
      <w:pPr>
        <w:pStyle w:val="Paragraphedeliste"/>
        <w:widowControl w:val="0"/>
        <w:numPr>
          <w:ilvl w:val="0"/>
          <w:numId w:val="45"/>
        </w:numPr>
        <w:spacing w:after="0" w:line="240" w:lineRule="auto"/>
        <w:jc w:val="both"/>
        <w:rPr>
          <w:rFonts w:ascii="Times New Roman" w:hAnsi="Times New Roman"/>
          <w:snapToGrid w:val="0"/>
          <w:sz w:val="24"/>
          <w:szCs w:val="24"/>
        </w:rPr>
      </w:pPr>
      <w:r w:rsidRPr="00274493">
        <w:rPr>
          <w:rFonts w:ascii="Times New Roman" w:hAnsi="Times New Roman"/>
          <w:sz w:val="24"/>
          <w:szCs w:val="24"/>
        </w:rPr>
        <w:t>Avoir été nommés ou recrutés par une collectivité territoriale ou l’un de ses établissements publics à une date d’effet antérieure au 1</w:t>
      </w:r>
      <w:r w:rsidRPr="00274493">
        <w:rPr>
          <w:rFonts w:ascii="Times New Roman" w:hAnsi="Times New Roman"/>
          <w:sz w:val="24"/>
          <w:szCs w:val="24"/>
          <w:vertAlign w:val="superscript"/>
        </w:rPr>
        <w:t>er</w:t>
      </w:r>
      <w:r w:rsidRPr="00274493">
        <w:rPr>
          <w:rFonts w:ascii="Times New Roman" w:hAnsi="Times New Roman"/>
          <w:sz w:val="24"/>
          <w:szCs w:val="24"/>
        </w:rPr>
        <w:t xml:space="preserve"> janvier 2023 ; </w:t>
      </w:r>
    </w:p>
    <w:p w14:paraId="75B60656" w14:textId="0EB2EB50" w:rsidR="008841D8" w:rsidRPr="00274493" w:rsidRDefault="008841D8" w:rsidP="008841D8">
      <w:pPr>
        <w:pStyle w:val="Paragraphedeliste"/>
        <w:widowControl w:val="0"/>
        <w:numPr>
          <w:ilvl w:val="0"/>
          <w:numId w:val="45"/>
        </w:numPr>
        <w:spacing w:after="0" w:line="240" w:lineRule="auto"/>
        <w:jc w:val="both"/>
        <w:rPr>
          <w:rFonts w:ascii="Times New Roman" w:hAnsi="Times New Roman"/>
          <w:snapToGrid w:val="0"/>
          <w:sz w:val="24"/>
          <w:szCs w:val="24"/>
        </w:rPr>
      </w:pPr>
      <w:r w:rsidRPr="00274493">
        <w:rPr>
          <w:rFonts w:ascii="Times New Roman" w:hAnsi="Times New Roman"/>
          <w:sz w:val="24"/>
          <w:szCs w:val="24"/>
        </w:rPr>
        <w:t xml:space="preserve">Être employés et rémunérés par une collectivité territoriale ou l’un de ses établissements publics au 30 juin 2023 ; </w:t>
      </w:r>
    </w:p>
    <w:p w14:paraId="631E168A" w14:textId="211FE936" w:rsidR="008841D8" w:rsidRPr="00274493" w:rsidRDefault="008841D8" w:rsidP="008841D8">
      <w:pPr>
        <w:pStyle w:val="Paragraphedeliste"/>
        <w:widowControl w:val="0"/>
        <w:numPr>
          <w:ilvl w:val="0"/>
          <w:numId w:val="45"/>
        </w:numPr>
        <w:spacing w:after="0" w:line="240" w:lineRule="auto"/>
        <w:jc w:val="both"/>
        <w:rPr>
          <w:rFonts w:ascii="Times New Roman" w:hAnsi="Times New Roman"/>
          <w:snapToGrid w:val="0"/>
          <w:sz w:val="24"/>
          <w:szCs w:val="24"/>
        </w:rPr>
      </w:pPr>
      <w:r w:rsidRPr="00274493">
        <w:rPr>
          <w:rFonts w:ascii="Times New Roman" w:hAnsi="Times New Roman"/>
          <w:sz w:val="24"/>
          <w:szCs w:val="24"/>
        </w:rPr>
        <w:t>Avoir perçu une rémunération brute inférieure ou égale à 39 000 euros au titre de la période courant du 1</w:t>
      </w:r>
      <w:r w:rsidRPr="00274493">
        <w:rPr>
          <w:rFonts w:ascii="Times New Roman" w:hAnsi="Times New Roman"/>
          <w:sz w:val="24"/>
          <w:szCs w:val="24"/>
          <w:vertAlign w:val="superscript"/>
        </w:rPr>
        <w:t>er</w:t>
      </w:r>
      <w:r w:rsidRPr="00274493">
        <w:rPr>
          <w:rFonts w:ascii="Times New Roman" w:hAnsi="Times New Roman"/>
          <w:sz w:val="24"/>
          <w:szCs w:val="24"/>
        </w:rPr>
        <w:t xml:space="preserve"> juillet 2022 au 30 juin 2023.</w:t>
      </w:r>
    </w:p>
    <w:p w14:paraId="14538B5F" w14:textId="77777777" w:rsidR="008841D8" w:rsidRPr="00274493" w:rsidRDefault="008841D8" w:rsidP="008841D8">
      <w:pPr>
        <w:widowControl w:val="0"/>
        <w:tabs>
          <w:tab w:val="center" w:pos="6917"/>
        </w:tabs>
        <w:jc w:val="both"/>
        <w:rPr>
          <w:rFonts w:ascii="Times New Roman" w:hAnsi="Times New Roman"/>
          <w:i/>
          <w:snapToGrid w:val="0"/>
          <w:color w:val="0070C0"/>
          <w:sz w:val="24"/>
          <w:szCs w:val="24"/>
        </w:rPr>
      </w:pPr>
    </w:p>
    <w:p w14:paraId="641669D1" w14:textId="77777777" w:rsidR="008841D8" w:rsidRPr="00274493" w:rsidRDefault="008841D8" w:rsidP="008841D8">
      <w:pPr>
        <w:widowControl w:val="0"/>
        <w:tabs>
          <w:tab w:val="center" w:pos="6917"/>
        </w:tabs>
        <w:jc w:val="both"/>
        <w:rPr>
          <w:rFonts w:ascii="Times New Roman" w:hAnsi="Times New Roman"/>
          <w:snapToGrid w:val="0"/>
          <w:sz w:val="24"/>
          <w:szCs w:val="24"/>
        </w:rPr>
      </w:pPr>
      <w:r w:rsidRPr="00274493">
        <w:rPr>
          <w:rFonts w:ascii="Times New Roman" w:hAnsi="Times New Roman"/>
          <w:snapToGrid w:val="0"/>
          <w:sz w:val="24"/>
          <w:szCs w:val="24"/>
        </w:rPr>
        <w:t>Sont exclus du bénéfice de la prime</w:t>
      </w:r>
      <w:r w:rsidRPr="00274493">
        <w:rPr>
          <w:rFonts w:ascii="Times New Roman" w:hAnsi="Times New Roman"/>
          <w:color w:val="000000"/>
          <w:sz w:val="24"/>
          <w:szCs w:val="24"/>
        </w:rPr>
        <w:t> :</w:t>
      </w:r>
    </w:p>
    <w:p w14:paraId="4AE65A81" w14:textId="15B1D3C9" w:rsidR="008841D8" w:rsidRPr="00274493" w:rsidRDefault="008841D8" w:rsidP="008841D8">
      <w:pPr>
        <w:pStyle w:val="Paragraphedeliste"/>
        <w:widowControl w:val="0"/>
        <w:numPr>
          <w:ilvl w:val="0"/>
          <w:numId w:val="45"/>
        </w:numPr>
        <w:spacing w:after="0" w:line="240" w:lineRule="auto"/>
        <w:jc w:val="both"/>
        <w:rPr>
          <w:rFonts w:ascii="Times New Roman" w:hAnsi="Times New Roman"/>
          <w:snapToGrid w:val="0"/>
          <w:sz w:val="24"/>
          <w:szCs w:val="24"/>
        </w:rPr>
      </w:pPr>
      <w:r w:rsidRPr="00274493">
        <w:rPr>
          <w:rFonts w:ascii="Times New Roman" w:hAnsi="Times New Roman"/>
          <w:sz w:val="24"/>
          <w:szCs w:val="24"/>
        </w:rPr>
        <w:t>Les agents publics éligibles à la prime de partage de la valeur ;</w:t>
      </w:r>
    </w:p>
    <w:p w14:paraId="022AF011" w14:textId="16CB2068" w:rsidR="008841D8" w:rsidRPr="008841D8" w:rsidRDefault="008841D8" w:rsidP="008841D8">
      <w:pPr>
        <w:pStyle w:val="Paragraphedeliste"/>
        <w:widowControl w:val="0"/>
        <w:numPr>
          <w:ilvl w:val="0"/>
          <w:numId w:val="45"/>
        </w:numPr>
        <w:spacing w:after="0" w:line="240" w:lineRule="auto"/>
        <w:jc w:val="both"/>
        <w:rPr>
          <w:rFonts w:ascii="Times New Roman" w:hAnsi="Times New Roman"/>
          <w:snapToGrid w:val="0"/>
          <w:sz w:val="24"/>
          <w:szCs w:val="24"/>
        </w:rPr>
      </w:pPr>
      <w:r w:rsidRPr="00274493">
        <w:rPr>
          <w:rFonts w:ascii="Times New Roman" w:hAnsi="Times New Roman"/>
          <w:sz w:val="24"/>
          <w:szCs w:val="24"/>
        </w:rPr>
        <w:t>Les élèves et étudiants en formation en milieu professionnel ou en stage avec lesquels les collectivités territoriales et leurs établissements publics sont liés par une convention de stage dans les conditions prévues au deuxième alinéa de l'article L. 124-1 du code de l'éducation.</w:t>
      </w:r>
    </w:p>
    <w:p w14:paraId="63049E02" w14:textId="77777777" w:rsidR="008841D8" w:rsidRPr="00274493" w:rsidRDefault="008841D8" w:rsidP="008841D8">
      <w:pPr>
        <w:pStyle w:val="Paragraphedeliste"/>
        <w:widowControl w:val="0"/>
        <w:spacing w:after="0" w:line="240" w:lineRule="auto"/>
        <w:jc w:val="both"/>
        <w:rPr>
          <w:rFonts w:ascii="Times New Roman" w:hAnsi="Times New Roman"/>
          <w:snapToGrid w:val="0"/>
          <w:sz w:val="24"/>
          <w:szCs w:val="24"/>
        </w:rPr>
      </w:pPr>
    </w:p>
    <w:p w14:paraId="29088FB0" w14:textId="29630FD4" w:rsidR="008841D8" w:rsidRDefault="00934840" w:rsidP="00934840">
      <w:pPr>
        <w:pStyle w:val="Paragraphedeliste"/>
        <w:widowControl w:val="0"/>
        <w:spacing w:after="0" w:line="240" w:lineRule="auto"/>
        <w:ind w:left="0"/>
        <w:jc w:val="both"/>
        <w:rPr>
          <w:rFonts w:ascii="Times New Roman" w:hAnsi="Times New Roman"/>
          <w:b/>
          <w:snapToGrid w:val="0"/>
          <w:sz w:val="24"/>
          <w:szCs w:val="24"/>
        </w:rPr>
      </w:pPr>
      <w:r>
        <w:rPr>
          <w:rFonts w:ascii="Times New Roman" w:hAnsi="Times New Roman"/>
          <w:b/>
          <w:snapToGrid w:val="0"/>
          <w:sz w:val="24"/>
          <w:szCs w:val="24"/>
        </w:rPr>
        <w:t>2.</w:t>
      </w:r>
      <w:r w:rsidR="008841D8" w:rsidRPr="00274493">
        <w:rPr>
          <w:rFonts w:ascii="Times New Roman" w:hAnsi="Times New Roman"/>
          <w:b/>
          <w:snapToGrid w:val="0"/>
          <w:sz w:val="24"/>
          <w:szCs w:val="24"/>
        </w:rPr>
        <w:t xml:space="preserve">MONTANT </w:t>
      </w:r>
    </w:p>
    <w:p w14:paraId="382A0C6B" w14:textId="77777777" w:rsidR="005D5352" w:rsidRPr="00274493" w:rsidRDefault="005D5352" w:rsidP="00934840">
      <w:pPr>
        <w:pStyle w:val="Paragraphedeliste"/>
        <w:widowControl w:val="0"/>
        <w:spacing w:after="0" w:line="240" w:lineRule="auto"/>
        <w:ind w:left="0"/>
        <w:jc w:val="both"/>
        <w:rPr>
          <w:rFonts w:ascii="Times New Roman" w:hAnsi="Times New Roman"/>
          <w:b/>
          <w:snapToGrid w:val="0"/>
          <w:sz w:val="24"/>
          <w:szCs w:val="24"/>
        </w:rPr>
      </w:pPr>
    </w:p>
    <w:p w14:paraId="02BEBBE7" w14:textId="77777777" w:rsidR="008841D8" w:rsidRPr="00274493" w:rsidRDefault="008841D8" w:rsidP="00934840">
      <w:pPr>
        <w:widowControl w:val="0"/>
        <w:tabs>
          <w:tab w:val="center" w:pos="6917"/>
        </w:tabs>
        <w:jc w:val="both"/>
        <w:rPr>
          <w:rFonts w:ascii="Times New Roman" w:hAnsi="Times New Roman"/>
          <w:snapToGrid w:val="0"/>
          <w:sz w:val="24"/>
          <w:szCs w:val="24"/>
        </w:rPr>
      </w:pPr>
      <w:r w:rsidRPr="00274493">
        <w:rPr>
          <w:rFonts w:ascii="Times New Roman" w:hAnsi="Times New Roman"/>
          <w:snapToGrid w:val="0"/>
          <w:sz w:val="24"/>
          <w:szCs w:val="24"/>
        </w:rPr>
        <w:t>Le montant forfaitaire de la prime est déterminé comme suit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58"/>
      </w:tblGrid>
      <w:tr w:rsidR="008841D8" w:rsidRPr="00274493" w14:paraId="38344D77" w14:textId="77777777" w:rsidTr="004D3AB2">
        <w:tc>
          <w:tcPr>
            <w:tcW w:w="4955" w:type="dxa"/>
            <w:shd w:val="clear" w:color="auto" w:fill="auto"/>
          </w:tcPr>
          <w:p w14:paraId="6A3B47BC" w14:textId="77777777" w:rsidR="008841D8" w:rsidRPr="00274493" w:rsidRDefault="008841D8" w:rsidP="00934840">
            <w:pPr>
              <w:widowControl w:val="0"/>
              <w:tabs>
                <w:tab w:val="center" w:pos="6917"/>
              </w:tabs>
              <w:jc w:val="center"/>
              <w:rPr>
                <w:rFonts w:ascii="Times New Roman" w:hAnsi="Times New Roman"/>
                <w:b/>
                <w:snapToGrid w:val="0"/>
                <w:sz w:val="24"/>
                <w:szCs w:val="24"/>
              </w:rPr>
            </w:pPr>
            <w:r w:rsidRPr="00274493">
              <w:rPr>
                <w:rFonts w:ascii="Times New Roman" w:hAnsi="Times New Roman"/>
                <w:b/>
                <w:sz w:val="24"/>
                <w:szCs w:val="24"/>
              </w:rPr>
              <w:t>Rémunération brute perçue au titre de la période courant du 1er juillet 2022 au 30 juin 2023</w:t>
            </w:r>
          </w:p>
        </w:tc>
        <w:tc>
          <w:tcPr>
            <w:tcW w:w="4956" w:type="dxa"/>
            <w:shd w:val="clear" w:color="auto" w:fill="auto"/>
          </w:tcPr>
          <w:p w14:paraId="7F3BE7B0" w14:textId="77777777" w:rsidR="008841D8" w:rsidRPr="00274493" w:rsidRDefault="008841D8" w:rsidP="00934840">
            <w:pPr>
              <w:widowControl w:val="0"/>
              <w:tabs>
                <w:tab w:val="center" w:pos="6917"/>
              </w:tabs>
              <w:ind w:firstLine="708"/>
              <w:jc w:val="center"/>
              <w:rPr>
                <w:rFonts w:ascii="Times New Roman" w:hAnsi="Times New Roman"/>
                <w:b/>
                <w:snapToGrid w:val="0"/>
                <w:sz w:val="24"/>
                <w:szCs w:val="24"/>
              </w:rPr>
            </w:pPr>
            <w:r w:rsidRPr="00274493">
              <w:rPr>
                <w:rFonts w:ascii="Times New Roman" w:hAnsi="Times New Roman"/>
                <w:b/>
                <w:sz w:val="24"/>
                <w:szCs w:val="24"/>
              </w:rPr>
              <w:t>Montant brut maximum de la prime de pouvoir d’achat</w:t>
            </w:r>
          </w:p>
        </w:tc>
      </w:tr>
      <w:tr w:rsidR="008841D8" w:rsidRPr="00274493" w14:paraId="2B5D5D5F" w14:textId="77777777" w:rsidTr="004D3AB2">
        <w:tc>
          <w:tcPr>
            <w:tcW w:w="4955" w:type="dxa"/>
            <w:shd w:val="clear" w:color="auto" w:fill="auto"/>
          </w:tcPr>
          <w:p w14:paraId="498C91E4" w14:textId="77777777" w:rsidR="008841D8" w:rsidRPr="00274493" w:rsidRDefault="008841D8" w:rsidP="00934840">
            <w:pPr>
              <w:widowControl w:val="0"/>
              <w:tabs>
                <w:tab w:val="center" w:pos="6917"/>
              </w:tabs>
              <w:jc w:val="center"/>
              <w:rPr>
                <w:rFonts w:ascii="Times New Roman" w:hAnsi="Times New Roman"/>
                <w:snapToGrid w:val="0"/>
                <w:sz w:val="24"/>
                <w:szCs w:val="24"/>
              </w:rPr>
            </w:pPr>
            <w:r w:rsidRPr="00274493">
              <w:rPr>
                <w:rFonts w:ascii="Times New Roman" w:hAnsi="Times New Roman"/>
                <w:sz w:val="24"/>
                <w:szCs w:val="24"/>
              </w:rPr>
              <w:t>Inférieure ou égale à 23 700 €</w:t>
            </w:r>
          </w:p>
        </w:tc>
        <w:tc>
          <w:tcPr>
            <w:tcW w:w="4956" w:type="dxa"/>
            <w:shd w:val="clear" w:color="auto" w:fill="auto"/>
          </w:tcPr>
          <w:p w14:paraId="30C5B27E" w14:textId="77777777" w:rsidR="008841D8" w:rsidRPr="00274493" w:rsidRDefault="008841D8" w:rsidP="00934840">
            <w:pPr>
              <w:widowControl w:val="0"/>
              <w:tabs>
                <w:tab w:val="center" w:pos="6917"/>
              </w:tabs>
              <w:jc w:val="center"/>
              <w:rPr>
                <w:rFonts w:ascii="Times New Roman" w:hAnsi="Times New Roman"/>
                <w:b/>
                <w:bCs/>
                <w:snapToGrid w:val="0"/>
                <w:sz w:val="24"/>
                <w:szCs w:val="24"/>
              </w:rPr>
            </w:pPr>
            <w:r w:rsidRPr="00274493">
              <w:rPr>
                <w:rFonts w:ascii="Times New Roman" w:hAnsi="Times New Roman"/>
                <w:b/>
                <w:bCs/>
                <w:snapToGrid w:val="0"/>
                <w:sz w:val="24"/>
                <w:szCs w:val="24"/>
              </w:rPr>
              <w:t xml:space="preserve">715 € </w:t>
            </w:r>
          </w:p>
        </w:tc>
      </w:tr>
    </w:tbl>
    <w:p w14:paraId="37D3D7EF" w14:textId="77777777" w:rsidR="008841D8" w:rsidRPr="00274493" w:rsidRDefault="008841D8" w:rsidP="00934840">
      <w:pPr>
        <w:widowControl w:val="0"/>
        <w:tabs>
          <w:tab w:val="center" w:pos="6917"/>
        </w:tabs>
        <w:jc w:val="both"/>
        <w:rPr>
          <w:rFonts w:ascii="Times New Roman" w:hAnsi="Times New Roman"/>
          <w:snapToGrid w:val="0"/>
          <w:sz w:val="24"/>
          <w:szCs w:val="24"/>
        </w:rPr>
      </w:pPr>
    </w:p>
    <w:p w14:paraId="550FBE2B" w14:textId="77777777" w:rsidR="008841D8" w:rsidRPr="00274493" w:rsidRDefault="008841D8" w:rsidP="00934840">
      <w:pPr>
        <w:widowControl w:val="0"/>
        <w:tabs>
          <w:tab w:val="center" w:pos="6917"/>
        </w:tabs>
        <w:jc w:val="both"/>
        <w:rPr>
          <w:rFonts w:ascii="Times New Roman" w:hAnsi="Times New Roman"/>
          <w:snapToGrid w:val="0"/>
          <w:sz w:val="24"/>
          <w:szCs w:val="24"/>
        </w:rPr>
      </w:pPr>
      <w:r w:rsidRPr="00274493">
        <w:rPr>
          <w:rFonts w:ascii="Times New Roman" w:hAnsi="Times New Roman"/>
          <w:snapToGrid w:val="0"/>
          <w:sz w:val="24"/>
          <w:szCs w:val="24"/>
        </w:rPr>
        <w:t>La rémunération brute perçue pendant la période de référence sera déterminée dans les conditions prévues aux articles 3 et 6 du décret n° 2023-1106 du 31 octobre 2023</w:t>
      </w:r>
      <w:r w:rsidRPr="00274493">
        <w:rPr>
          <w:rStyle w:val="lev"/>
          <w:rFonts w:ascii="Times New Roman" w:hAnsi="Times New Roman"/>
          <w:b w:val="0"/>
          <w:bCs w:val="0"/>
          <w:sz w:val="24"/>
          <w:szCs w:val="24"/>
        </w:rPr>
        <w:t>.</w:t>
      </w:r>
    </w:p>
    <w:p w14:paraId="57FF695C" w14:textId="751A0765" w:rsidR="008841D8" w:rsidRPr="00274493" w:rsidRDefault="008841D8" w:rsidP="00934840">
      <w:pPr>
        <w:widowControl w:val="0"/>
        <w:tabs>
          <w:tab w:val="center" w:pos="6917"/>
        </w:tabs>
        <w:jc w:val="both"/>
        <w:rPr>
          <w:rFonts w:ascii="Times New Roman" w:hAnsi="Times New Roman"/>
          <w:b/>
          <w:snapToGrid w:val="0"/>
          <w:sz w:val="24"/>
          <w:szCs w:val="24"/>
        </w:rPr>
      </w:pPr>
      <w:r w:rsidRPr="00274493">
        <w:rPr>
          <w:rFonts w:ascii="Times New Roman" w:hAnsi="Times New Roman"/>
          <w:b/>
          <w:snapToGrid w:val="0"/>
          <w:sz w:val="24"/>
          <w:szCs w:val="24"/>
        </w:rPr>
        <w:t>3.MODULATION SELON LE TEMPS DE TRAVAIL ET LA DURÉE D’EMPLOI</w:t>
      </w:r>
    </w:p>
    <w:p w14:paraId="7C79E448" w14:textId="77777777" w:rsidR="008841D8" w:rsidRDefault="008841D8" w:rsidP="00934840">
      <w:pPr>
        <w:jc w:val="both"/>
        <w:rPr>
          <w:rFonts w:ascii="Times New Roman" w:eastAsia="Cambria" w:hAnsi="Times New Roman"/>
          <w:snapToGrid w:val="0"/>
          <w:sz w:val="24"/>
          <w:szCs w:val="24"/>
        </w:rPr>
      </w:pPr>
      <w:r w:rsidRPr="00274493">
        <w:rPr>
          <w:rFonts w:ascii="Times New Roman" w:eastAsia="Cambria" w:hAnsi="Times New Roman"/>
          <w:snapToGrid w:val="0"/>
          <w:sz w:val="24"/>
          <w:szCs w:val="24"/>
        </w:rPr>
        <w:t>Le montant de la prime est réduit à proportion de la quotité de travail (temps non complet et temps partiel) et de la durée d’emploi sur la période courant du 1</w:t>
      </w:r>
      <w:r w:rsidRPr="00274493">
        <w:rPr>
          <w:rFonts w:ascii="Times New Roman" w:eastAsia="Cambria" w:hAnsi="Times New Roman"/>
          <w:snapToGrid w:val="0"/>
          <w:sz w:val="24"/>
          <w:szCs w:val="24"/>
          <w:vertAlign w:val="superscript"/>
        </w:rPr>
        <w:t>er</w:t>
      </w:r>
      <w:r w:rsidRPr="00274493">
        <w:rPr>
          <w:rFonts w:ascii="Times New Roman" w:eastAsia="Cambria" w:hAnsi="Times New Roman"/>
          <w:snapToGrid w:val="0"/>
          <w:sz w:val="24"/>
          <w:szCs w:val="24"/>
        </w:rPr>
        <w:t xml:space="preserve"> juillet 2022 au 30 juin 2023.</w:t>
      </w:r>
    </w:p>
    <w:p w14:paraId="40A8E65E" w14:textId="77777777" w:rsidR="00934840" w:rsidRDefault="00934840" w:rsidP="00934840">
      <w:pPr>
        <w:jc w:val="both"/>
        <w:rPr>
          <w:rFonts w:ascii="Times New Roman" w:eastAsia="Cambria" w:hAnsi="Times New Roman"/>
          <w:snapToGrid w:val="0"/>
          <w:sz w:val="24"/>
          <w:szCs w:val="24"/>
        </w:rPr>
      </w:pPr>
    </w:p>
    <w:p w14:paraId="52BEC412" w14:textId="77777777" w:rsidR="005D5352" w:rsidRDefault="005D5352" w:rsidP="00934840">
      <w:pPr>
        <w:jc w:val="both"/>
        <w:rPr>
          <w:rFonts w:ascii="Times New Roman" w:eastAsia="Cambria" w:hAnsi="Times New Roman"/>
          <w:snapToGrid w:val="0"/>
          <w:sz w:val="24"/>
          <w:szCs w:val="24"/>
        </w:rPr>
      </w:pPr>
    </w:p>
    <w:p w14:paraId="03A3C74D" w14:textId="77777777" w:rsidR="00934840" w:rsidRPr="00274493" w:rsidRDefault="00934840" w:rsidP="00934840">
      <w:pPr>
        <w:jc w:val="both"/>
        <w:rPr>
          <w:rFonts w:ascii="Times New Roman" w:eastAsia="Cambria" w:hAnsi="Times New Roman"/>
          <w:snapToGrid w:val="0"/>
          <w:sz w:val="24"/>
          <w:szCs w:val="24"/>
        </w:rPr>
      </w:pPr>
    </w:p>
    <w:p w14:paraId="6B3793A4" w14:textId="77777777" w:rsidR="008841D8" w:rsidRPr="00274493" w:rsidRDefault="008841D8" w:rsidP="00934840">
      <w:pPr>
        <w:pStyle w:val="Paragraphedeliste"/>
        <w:ind w:left="0"/>
        <w:jc w:val="both"/>
        <w:rPr>
          <w:rFonts w:ascii="Times New Roman" w:eastAsia="Cambria" w:hAnsi="Times New Roman"/>
          <w:b/>
          <w:snapToGrid w:val="0"/>
          <w:sz w:val="24"/>
          <w:szCs w:val="24"/>
        </w:rPr>
      </w:pPr>
      <w:r w:rsidRPr="00274493">
        <w:rPr>
          <w:rFonts w:ascii="Times New Roman" w:eastAsia="Cambria" w:hAnsi="Times New Roman"/>
          <w:b/>
          <w:snapToGrid w:val="0"/>
          <w:sz w:val="24"/>
          <w:szCs w:val="24"/>
        </w:rPr>
        <w:lastRenderedPageBreak/>
        <w:t>4.ATTRIBUTION INDIVIDUELLE</w:t>
      </w:r>
    </w:p>
    <w:p w14:paraId="6DB8A8D1" w14:textId="77777777" w:rsidR="008841D8" w:rsidRPr="00274493" w:rsidRDefault="008841D8" w:rsidP="00934840">
      <w:pPr>
        <w:pStyle w:val="Sansinterligne"/>
        <w:jc w:val="both"/>
        <w:rPr>
          <w:rFonts w:ascii="Times New Roman" w:eastAsia="Cambria" w:hAnsi="Times New Roman"/>
          <w:snapToGrid w:val="0"/>
          <w:sz w:val="24"/>
          <w:szCs w:val="24"/>
          <w:lang w:eastAsia="en-US"/>
        </w:rPr>
      </w:pPr>
      <w:r w:rsidRPr="00274493">
        <w:rPr>
          <w:rFonts w:ascii="Times New Roman" w:eastAsia="Cambria" w:hAnsi="Times New Roman"/>
          <w:snapToGrid w:val="0"/>
          <w:sz w:val="24"/>
          <w:szCs w:val="24"/>
          <w:lang w:eastAsia="en-US"/>
        </w:rPr>
        <w:t>La prime sera versée aux agents employés et rémunérés par</w:t>
      </w:r>
      <w:r w:rsidRPr="00274493">
        <w:rPr>
          <w:rFonts w:ascii="Times New Roman" w:eastAsia="Cambria" w:hAnsi="Times New Roman"/>
          <w:i/>
          <w:snapToGrid w:val="0"/>
          <w:color w:val="0070C0"/>
          <w:sz w:val="24"/>
          <w:szCs w:val="24"/>
          <w:lang w:eastAsia="en-US"/>
        </w:rPr>
        <w:t xml:space="preserve"> </w:t>
      </w:r>
      <w:r w:rsidRPr="00274493">
        <w:rPr>
          <w:rFonts w:ascii="Times New Roman" w:eastAsia="Cambria" w:hAnsi="Times New Roman"/>
          <w:i/>
          <w:snapToGrid w:val="0"/>
          <w:sz w:val="24"/>
          <w:szCs w:val="24"/>
          <w:lang w:eastAsia="en-US"/>
        </w:rPr>
        <w:t xml:space="preserve">la collectivité </w:t>
      </w:r>
      <w:r w:rsidRPr="00274493">
        <w:rPr>
          <w:rFonts w:ascii="Times New Roman" w:eastAsia="Cambria" w:hAnsi="Times New Roman"/>
          <w:snapToGrid w:val="0"/>
          <w:sz w:val="24"/>
          <w:szCs w:val="24"/>
          <w:lang w:eastAsia="en-US"/>
        </w:rPr>
        <w:t xml:space="preserve">au 30 juin 2023 qui remplissent les conditions ci-dessus mentionnées. </w:t>
      </w:r>
    </w:p>
    <w:p w14:paraId="60314645" w14:textId="77777777" w:rsidR="008841D8" w:rsidRPr="00274493" w:rsidRDefault="008841D8" w:rsidP="00934840">
      <w:pPr>
        <w:pStyle w:val="Sansinterligne"/>
        <w:jc w:val="both"/>
        <w:rPr>
          <w:rFonts w:ascii="Times New Roman" w:eastAsia="Cambria" w:hAnsi="Times New Roman"/>
          <w:snapToGrid w:val="0"/>
          <w:sz w:val="24"/>
          <w:szCs w:val="24"/>
          <w:lang w:eastAsia="en-US"/>
        </w:rPr>
      </w:pPr>
      <w:r w:rsidRPr="00274493">
        <w:rPr>
          <w:rFonts w:ascii="Times New Roman" w:eastAsia="Cambria" w:hAnsi="Times New Roman"/>
          <w:snapToGrid w:val="0"/>
          <w:sz w:val="24"/>
          <w:szCs w:val="24"/>
          <w:lang w:eastAsia="en-US"/>
        </w:rPr>
        <w:t>L’attribution individuelle fera l’objet d’un arrêté individuel du Maire.</w:t>
      </w:r>
    </w:p>
    <w:p w14:paraId="5D61B814" w14:textId="77777777" w:rsidR="008841D8" w:rsidRPr="00274493" w:rsidRDefault="008841D8" w:rsidP="00934840">
      <w:pPr>
        <w:pStyle w:val="Sansinterligne"/>
        <w:jc w:val="both"/>
        <w:rPr>
          <w:rFonts w:ascii="Times New Roman" w:eastAsia="Cambria" w:hAnsi="Times New Roman"/>
          <w:snapToGrid w:val="0"/>
          <w:sz w:val="24"/>
          <w:szCs w:val="24"/>
          <w:lang w:eastAsia="en-US"/>
        </w:rPr>
      </w:pPr>
    </w:p>
    <w:p w14:paraId="08DFD081" w14:textId="77777777" w:rsidR="008841D8" w:rsidRPr="00274493" w:rsidRDefault="008841D8" w:rsidP="00934840">
      <w:pPr>
        <w:pStyle w:val="Paragraphedeliste"/>
        <w:ind w:left="0"/>
        <w:jc w:val="both"/>
        <w:rPr>
          <w:rFonts w:ascii="Times New Roman" w:eastAsia="Cambria" w:hAnsi="Times New Roman"/>
          <w:b/>
          <w:snapToGrid w:val="0"/>
          <w:sz w:val="24"/>
          <w:szCs w:val="24"/>
        </w:rPr>
      </w:pPr>
      <w:r w:rsidRPr="00274493">
        <w:rPr>
          <w:rFonts w:ascii="Times New Roman" w:eastAsia="Cambria" w:hAnsi="Times New Roman"/>
          <w:b/>
          <w:snapToGrid w:val="0"/>
          <w:sz w:val="24"/>
          <w:szCs w:val="24"/>
        </w:rPr>
        <w:t>5.VERSEMENT ET CUMULS</w:t>
      </w:r>
    </w:p>
    <w:p w14:paraId="1A9BDA43" w14:textId="77777777" w:rsidR="008841D8" w:rsidRPr="00274493" w:rsidRDefault="008841D8" w:rsidP="00934840">
      <w:pPr>
        <w:pStyle w:val="Sansinterligne"/>
        <w:jc w:val="both"/>
        <w:rPr>
          <w:rFonts w:ascii="Times New Roman" w:eastAsia="Cambria" w:hAnsi="Times New Roman"/>
          <w:iCs/>
          <w:snapToGrid w:val="0"/>
          <w:sz w:val="24"/>
          <w:szCs w:val="24"/>
          <w:lang w:eastAsia="en-US"/>
        </w:rPr>
      </w:pPr>
      <w:r w:rsidRPr="00274493">
        <w:rPr>
          <w:rFonts w:ascii="Times New Roman" w:eastAsia="Cambria" w:hAnsi="Times New Roman"/>
          <w:iCs/>
          <w:snapToGrid w:val="0"/>
          <w:sz w:val="24"/>
          <w:szCs w:val="24"/>
          <w:lang w:eastAsia="en-US"/>
        </w:rPr>
        <w:t>La prime sera versée en une fraction avant le 30 juin 2024.</w:t>
      </w:r>
    </w:p>
    <w:p w14:paraId="68110E16" w14:textId="77777777" w:rsidR="008841D8" w:rsidRPr="00274493" w:rsidRDefault="008841D8" w:rsidP="00934840">
      <w:pPr>
        <w:jc w:val="both"/>
        <w:rPr>
          <w:rFonts w:ascii="Times New Roman" w:eastAsia="Cambria" w:hAnsi="Times New Roman"/>
          <w:snapToGrid w:val="0"/>
          <w:sz w:val="24"/>
          <w:szCs w:val="24"/>
        </w:rPr>
      </w:pPr>
      <w:r w:rsidRPr="00274493">
        <w:rPr>
          <w:rFonts w:ascii="Times New Roman" w:eastAsia="Cambria" w:hAnsi="Times New Roman"/>
          <w:snapToGrid w:val="0"/>
          <w:sz w:val="24"/>
          <w:szCs w:val="24"/>
        </w:rPr>
        <w:t>La prime est cumulable avec toutes les primes ou indemnités perçues par l’agent.</w:t>
      </w:r>
    </w:p>
    <w:p w14:paraId="71564259" w14:textId="77777777" w:rsidR="008841D8" w:rsidRPr="00274493" w:rsidRDefault="008841D8" w:rsidP="00934840">
      <w:pPr>
        <w:widowControl w:val="0"/>
        <w:tabs>
          <w:tab w:val="center" w:pos="6917"/>
        </w:tabs>
        <w:jc w:val="both"/>
        <w:rPr>
          <w:rFonts w:ascii="Times New Roman" w:hAnsi="Times New Roman"/>
          <w:snapToGrid w:val="0"/>
          <w:sz w:val="24"/>
          <w:szCs w:val="24"/>
        </w:rPr>
      </w:pPr>
      <w:r w:rsidRPr="00274493">
        <w:rPr>
          <w:rFonts w:ascii="Times New Roman" w:hAnsi="Times New Roman"/>
          <w:snapToGrid w:val="0"/>
          <w:sz w:val="24"/>
          <w:szCs w:val="24"/>
        </w:rPr>
        <w:t>Le Conseil Municipal</w:t>
      </w:r>
      <w:r w:rsidRPr="00274493">
        <w:rPr>
          <w:rFonts w:ascii="Times New Roman" w:hAnsi="Times New Roman"/>
          <w:snapToGrid w:val="0"/>
          <w:color w:val="0070C0"/>
          <w:sz w:val="24"/>
          <w:szCs w:val="24"/>
        </w:rPr>
        <w:t xml:space="preserve"> </w:t>
      </w:r>
      <w:r w:rsidRPr="00274493">
        <w:rPr>
          <w:rFonts w:ascii="Times New Roman" w:hAnsi="Times New Roman"/>
          <w:snapToGrid w:val="0"/>
          <w:sz w:val="24"/>
          <w:szCs w:val="24"/>
        </w:rPr>
        <w:t>après avoir entendu le Maire,</w:t>
      </w:r>
      <w:r w:rsidRPr="00274493">
        <w:rPr>
          <w:rFonts w:ascii="Times New Roman" w:hAnsi="Times New Roman"/>
          <w:snapToGrid w:val="0"/>
          <w:color w:val="FF0000"/>
          <w:sz w:val="24"/>
          <w:szCs w:val="24"/>
        </w:rPr>
        <w:t xml:space="preserve"> </w:t>
      </w:r>
      <w:r w:rsidRPr="00274493">
        <w:rPr>
          <w:rFonts w:ascii="Times New Roman" w:hAnsi="Times New Roman"/>
          <w:snapToGrid w:val="0"/>
          <w:sz w:val="24"/>
          <w:szCs w:val="24"/>
        </w:rPr>
        <w:t>dans ses explications complémentaires et après en avoir délibéré,</w:t>
      </w:r>
    </w:p>
    <w:p w14:paraId="153C40CD" w14:textId="77777777" w:rsidR="008841D8" w:rsidRPr="00274493" w:rsidRDefault="008841D8" w:rsidP="00934840">
      <w:pPr>
        <w:widowControl w:val="0"/>
        <w:tabs>
          <w:tab w:val="center" w:pos="6237"/>
          <w:tab w:val="center" w:pos="6917"/>
        </w:tabs>
        <w:jc w:val="both"/>
        <w:rPr>
          <w:rFonts w:ascii="Times New Roman" w:hAnsi="Times New Roman"/>
          <w:snapToGrid w:val="0"/>
          <w:sz w:val="24"/>
          <w:szCs w:val="24"/>
        </w:rPr>
      </w:pPr>
      <w:r w:rsidRPr="00274493">
        <w:rPr>
          <w:rFonts w:ascii="Times New Roman" w:hAnsi="Times New Roman"/>
          <w:b/>
          <w:snapToGrid w:val="0"/>
          <w:sz w:val="24"/>
          <w:szCs w:val="24"/>
        </w:rPr>
        <w:t>CONSIDÉRANT</w:t>
      </w:r>
      <w:r w:rsidRPr="00274493">
        <w:rPr>
          <w:rFonts w:ascii="Times New Roman" w:hAnsi="Times New Roman"/>
          <w:snapToGrid w:val="0"/>
          <w:sz w:val="24"/>
          <w:szCs w:val="24"/>
        </w:rPr>
        <w:tab/>
        <w:t xml:space="preserve">- le décret n° 2023-1106 du 31 octobre 2023 </w:t>
      </w:r>
      <w:r w:rsidRPr="00274493">
        <w:rPr>
          <w:rFonts w:ascii="Times New Roman" w:hAnsi="Times New Roman"/>
          <w:sz w:val="24"/>
          <w:szCs w:val="24"/>
        </w:rPr>
        <w:t>portant création d’une prime de pouvoir d’achat exceptionnelle pour certains agents publics de la fonction publique territoriale,</w:t>
      </w:r>
    </w:p>
    <w:p w14:paraId="438EC4AD" w14:textId="77777777" w:rsidR="008841D8" w:rsidRPr="00274493" w:rsidRDefault="008841D8" w:rsidP="00934840">
      <w:pPr>
        <w:widowControl w:val="0"/>
        <w:tabs>
          <w:tab w:val="center" w:pos="6237"/>
          <w:tab w:val="center" w:pos="6917"/>
        </w:tabs>
        <w:jc w:val="both"/>
        <w:rPr>
          <w:rFonts w:ascii="Times New Roman" w:hAnsi="Times New Roman"/>
          <w:snapToGrid w:val="0"/>
          <w:sz w:val="24"/>
          <w:szCs w:val="24"/>
        </w:rPr>
      </w:pPr>
      <w:r w:rsidRPr="00274493">
        <w:rPr>
          <w:rFonts w:ascii="Times New Roman" w:hAnsi="Times New Roman"/>
          <w:b/>
          <w:snapToGrid w:val="0"/>
          <w:sz w:val="24"/>
          <w:szCs w:val="24"/>
        </w:rPr>
        <w:t>ADOPTE</w:t>
      </w:r>
      <w:r w:rsidRPr="00274493">
        <w:rPr>
          <w:rFonts w:ascii="Times New Roman" w:hAnsi="Times New Roman"/>
          <w:snapToGrid w:val="0"/>
          <w:sz w:val="24"/>
          <w:szCs w:val="24"/>
        </w:rPr>
        <w:tab/>
        <w:t>- le principe et les montants de la « </w:t>
      </w:r>
      <w:r w:rsidRPr="00274493">
        <w:rPr>
          <w:rFonts w:ascii="Times New Roman" w:hAnsi="Times New Roman"/>
          <w:i/>
          <w:snapToGrid w:val="0"/>
          <w:sz w:val="24"/>
          <w:szCs w:val="24"/>
        </w:rPr>
        <w:t>prime de pouvoir d’achat exceptionnelle forfaitaire</w:t>
      </w:r>
      <w:r w:rsidRPr="00274493">
        <w:rPr>
          <w:rFonts w:ascii="Times New Roman" w:hAnsi="Times New Roman"/>
          <w:snapToGrid w:val="0"/>
          <w:sz w:val="24"/>
          <w:szCs w:val="24"/>
        </w:rPr>
        <w:t> » tels qu’exposés,</w:t>
      </w:r>
    </w:p>
    <w:p w14:paraId="571BF045" w14:textId="77777777" w:rsidR="008841D8" w:rsidRPr="00274493" w:rsidRDefault="008841D8" w:rsidP="00934840">
      <w:pPr>
        <w:widowControl w:val="0"/>
        <w:tabs>
          <w:tab w:val="center" w:pos="6917"/>
        </w:tabs>
        <w:jc w:val="both"/>
        <w:rPr>
          <w:rFonts w:ascii="Times New Roman" w:hAnsi="Times New Roman"/>
          <w:i/>
          <w:snapToGrid w:val="0"/>
          <w:color w:val="0000FF"/>
          <w:sz w:val="24"/>
          <w:szCs w:val="24"/>
        </w:rPr>
      </w:pPr>
      <w:r w:rsidRPr="00274493">
        <w:rPr>
          <w:rFonts w:ascii="Times New Roman" w:hAnsi="Times New Roman"/>
          <w:b/>
          <w:snapToGrid w:val="0"/>
          <w:sz w:val="24"/>
          <w:szCs w:val="24"/>
        </w:rPr>
        <w:t>PRECISE</w:t>
      </w:r>
      <w:r w:rsidRPr="00274493">
        <w:rPr>
          <w:rFonts w:ascii="Times New Roman" w:hAnsi="Times New Roman"/>
          <w:snapToGrid w:val="0"/>
          <w:sz w:val="24"/>
          <w:szCs w:val="24"/>
        </w:rPr>
        <w:t xml:space="preserve"> - que les crédits suffisants sont prévus au budget de l’exercice.</w:t>
      </w:r>
    </w:p>
    <w:p w14:paraId="2FA2E35D" w14:textId="77FEB505" w:rsidR="00DA3E58" w:rsidRDefault="00A17B07" w:rsidP="00EF4332">
      <w:pPr>
        <w:spacing w:after="0" w:line="240" w:lineRule="auto"/>
        <w:contextualSpacing/>
        <w:jc w:val="both"/>
        <w:rPr>
          <w:rFonts w:ascii="Times New Roman" w:hAnsi="Times New Roman"/>
          <w:sz w:val="24"/>
          <w:szCs w:val="24"/>
        </w:rPr>
      </w:pPr>
      <w:r>
        <w:rPr>
          <w:rFonts w:ascii="Times New Roman" w:hAnsi="Times New Roman"/>
        </w:rPr>
        <w:t xml:space="preserve">                  </w:t>
      </w:r>
    </w:p>
    <w:p w14:paraId="135CB475" w14:textId="77777777" w:rsidR="008841D8" w:rsidRDefault="008841D8" w:rsidP="008841D8">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10 (1 pouvoir)</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6F543848" w14:textId="77777777" w:rsidR="00DA3E58" w:rsidRDefault="00DA3E58" w:rsidP="00EF4332">
      <w:pPr>
        <w:spacing w:after="0" w:line="240" w:lineRule="auto"/>
        <w:jc w:val="both"/>
        <w:rPr>
          <w:rFonts w:ascii="Times New Roman" w:hAnsi="Times New Roman"/>
          <w:sz w:val="24"/>
          <w:szCs w:val="24"/>
        </w:rPr>
      </w:pPr>
    </w:p>
    <w:p w14:paraId="622D494A" w14:textId="77777777" w:rsidR="006E03EE" w:rsidRDefault="006E03E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8A8F01D" w14:textId="74C78E20" w:rsidR="00934840" w:rsidRDefault="00934840"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2024/09 : CLECT – APPROBATION DES MONTANTS REVISES DES ATTRIBUTIONS </w:t>
      </w:r>
    </w:p>
    <w:p w14:paraId="076D0041" w14:textId="77777777" w:rsidR="00934840" w:rsidRDefault="00934840"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603E9A9" w14:textId="77777777" w:rsidR="00934840" w:rsidRDefault="00934840" w:rsidP="00934840">
      <w:pPr>
        <w:jc w:val="both"/>
        <w:rPr>
          <w:rFonts w:ascii="Times New Roman" w:hAnsi="Times New Roman"/>
          <w:sz w:val="24"/>
          <w:szCs w:val="24"/>
        </w:rPr>
      </w:pPr>
      <w:r>
        <w:rPr>
          <w:rFonts w:ascii="Times New Roman" w:hAnsi="Times New Roman"/>
          <w:sz w:val="24"/>
          <w:szCs w:val="24"/>
        </w:rPr>
        <w:t>Monsieur le Maire présente la délibération en date du 12 février 2024 de la Communauté des Communes Rurales de l’Entre Deux Mers et le rapport de la Commission Locale d’Evaluation des Charges Transférées (CLECT), réunie le 21 décembre 2023.</w:t>
      </w:r>
    </w:p>
    <w:p w14:paraId="4F27BE61" w14:textId="77777777" w:rsidR="00934840" w:rsidRDefault="00934840" w:rsidP="00934840">
      <w:pPr>
        <w:jc w:val="both"/>
        <w:rPr>
          <w:rFonts w:ascii="Times New Roman" w:hAnsi="Times New Roman"/>
          <w:sz w:val="24"/>
          <w:szCs w:val="24"/>
        </w:rPr>
      </w:pPr>
      <w:r>
        <w:rPr>
          <w:rFonts w:ascii="Times New Roman" w:hAnsi="Times New Roman"/>
          <w:sz w:val="24"/>
          <w:szCs w:val="24"/>
        </w:rPr>
        <w:t>Le conseil municipal doit délibérer sur les montants révisés des attributions de compensation.</w:t>
      </w:r>
    </w:p>
    <w:p w14:paraId="42BF5BBD" w14:textId="77777777" w:rsidR="00934840" w:rsidRDefault="00934840" w:rsidP="00934840">
      <w:pPr>
        <w:jc w:val="both"/>
        <w:rPr>
          <w:rFonts w:ascii="Times New Roman" w:hAnsi="Times New Roman"/>
          <w:sz w:val="24"/>
          <w:szCs w:val="24"/>
        </w:rPr>
      </w:pPr>
      <w:r>
        <w:rPr>
          <w:rFonts w:ascii="Times New Roman" w:hAnsi="Times New Roman"/>
          <w:sz w:val="24"/>
          <w:szCs w:val="24"/>
        </w:rPr>
        <w:t>Le conseil municipal, à l’unanimité des membres présents, accepte les montants révisés, comme mentionnés dans le rapport.</w:t>
      </w:r>
    </w:p>
    <w:p w14:paraId="31575367" w14:textId="74B0109F" w:rsidR="00934840" w:rsidRDefault="00934840" w:rsidP="00934840">
      <w:pPr>
        <w:jc w:val="both"/>
        <w:rPr>
          <w:rFonts w:ascii="Times New Roman" w:hAnsi="Times New Roman"/>
          <w:sz w:val="24"/>
          <w:szCs w:val="24"/>
        </w:rPr>
      </w:pPr>
      <w:r>
        <w:rPr>
          <w:rFonts w:ascii="Times New Roman" w:hAnsi="Times New Roman"/>
          <w:sz w:val="24"/>
          <w:szCs w:val="24"/>
        </w:rPr>
        <w:t>Pour la commune de Soulignac, le montant révisé est de 32 648,66 €.</w:t>
      </w:r>
    </w:p>
    <w:p w14:paraId="02002B18" w14:textId="77777777" w:rsidR="00934840" w:rsidRDefault="00934840" w:rsidP="00934840">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10 (1 pouvoir)</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74C0DCCA" w14:textId="77777777" w:rsidR="00934840" w:rsidRDefault="00934840" w:rsidP="00934840">
      <w:pPr>
        <w:jc w:val="both"/>
        <w:rPr>
          <w:rFonts w:ascii="Times New Roman" w:hAnsi="Times New Roman"/>
          <w:sz w:val="24"/>
          <w:szCs w:val="24"/>
        </w:rPr>
      </w:pPr>
    </w:p>
    <w:p w14:paraId="149C5FBA" w14:textId="43DB8398" w:rsidR="00934840" w:rsidRDefault="00934840" w:rsidP="0093484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EMPRUNT CLUB HOUSE</w:t>
      </w:r>
    </w:p>
    <w:p w14:paraId="57308F83" w14:textId="35AE98DA" w:rsidR="00934840" w:rsidRDefault="00934840" w:rsidP="00934840">
      <w:pPr>
        <w:jc w:val="both"/>
        <w:rPr>
          <w:rFonts w:ascii="Times New Roman" w:hAnsi="Times New Roman"/>
          <w:sz w:val="24"/>
          <w:szCs w:val="24"/>
        </w:rPr>
      </w:pPr>
      <w:r>
        <w:rPr>
          <w:rFonts w:ascii="Times New Roman" w:hAnsi="Times New Roman"/>
          <w:sz w:val="24"/>
          <w:szCs w:val="24"/>
        </w:rPr>
        <w:t>Monsieur le Maire rappelle la proposition de Crédit Agricole pour un emprunt de 35 000 € sur 20 ans, taux fixe de 4,90 %, montant de l’échéance annuelle : 2 784,73 €.</w:t>
      </w:r>
    </w:p>
    <w:p w14:paraId="2E866C42" w14:textId="4B6022FD" w:rsidR="00934840" w:rsidRDefault="00934840" w:rsidP="00934840">
      <w:pPr>
        <w:jc w:val="both"/>
        <w:rPr>
          <w:rFonts w:ascii="Times New Roman" w:hAnsi="Times New Roman"/>
          <w:sz w:val="24"/>
          <w:szCs w:val="24"/>
        </w:rPr>
      </w:pPr>
      <w:r>
        <w:rPr>
          <w:rFonts w:ascii="Times New Roman" w:hAnsi="Times New Roman"/>
          <w:sz w:val="24"/>
          <w:szCs w:val="24"/>
        </w:rPr>
        <w:t>Il est décidé de revoir avec le Crédit Agricole pour réduire la durée de l’emprunt.</w:t>
      </w:r>
    </w:p>
    <w:p w14:paraId="0DADA311" w14:textId="54447963" w:rsidR="00934840" w:rsidRDefault="00934840" w:rsidP="00934840">
      <w:pPr>
        <w:jc w:val="both"/>
        <w:rPr>
          <w:rFonts w:ascii="Times New Roman" w:hAnsi="Times New Roman"/>
          <w:sz w:val="24"/>
          <w:szCs w:val="24"/>
        </w:rPr>
      </w:pPr>
      <w:r>
        <w:rPr>
          <w:rFonts w:ascii="Times New Roman" w:hAnsi="Times New Roman"/>
          <w:sz w:val="24"/>
          <w:szCs w:val="24"/>
        </w:rPr>
        <w:t>Nous allons demander au SGC de nous fournir la CAF (capacité d’autofinancement) de la commune.</w:t>
      </w:r>
    </w:p>
    <w:p w14:paraId="1D277B24" w14:textId="77777777" w:rsidR="00921C40" w:rsidRDefault="00921C40" w:rsidP="00934840">
      <w:pPr>
        <w:jc w:val="both"/>
        <w:rPr>
          <w:rFonts w:ascii="Times New Roman" w:hAnsi="Times New Roman"/>
          <w:sz w:val="24"/>
          <w:szCs w:val="24"/>
        </w:rPr>
      </w:pPr>
    </w:p>
    <w:p w14:paraId="6771D879" w14:textId="77777777" w:rsidR="00921C40" w:rsidRDefault="00921C40" w:rsidP="00934840">
      <w:pPr>
        <w:jc w:val="both"/>
        <w:rPr>
          <w:rFonts w:ascii="Times New Roman" w:hAnsi="Times New Roman"/>
          <w:sz w:val="24"/>
          <w:szCs w:val="24"/>
        </w:rPr>
      </w:pPr>
    </w:p>
    <w:p w14:paraId="154768E2" w14:textId="715B31B9" w:rsidR="00934840" w:rsidRDefault="00921C40"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DEVIS PROJECTEURS </w:t>
      </w:r>
    </w:p>
    <w:p w14:paraId="7E212CE7" w14:textId="77777777" w:rsidR="00921C40" w:rsidRDefault="00921C40"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7593D6C" w14:textId="3296EF7C" w:rsidR="00921C40" w:rsidRDefault="00921C40" w:rsidP="00921C40">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Monsieur le Maire présente le devis de l’entreprise EPC NUNES, concernant l’achat et pose de deux projecteurs devant la salle des fêtes, pour un montant de 520 HT, soit 624 € TTC.</w:t>
      </w:r>
    </w:p>
    <w:p w14:paraId="189D4ABC" w14:textId="77777777" w:rsidR="00921C40" w:rsidRDefault="00921C40" w:rsidP="00921C40">
      <w:pPr>
        <w:pStyle w:val="Paragraphedeliste"/>
        <w:spacing w:after="0" w:line="240" w:lineRule="auto"/>
        <w:ind w:left="0"/>
        <w:jc w:val="both"/>
        <w:rPr>
          <w:rFonts w:ascii="Times New Roman" w:hAnsi="Times New Roman"/>
          <w:sz w:val="24"/>
          <w:szCs w:val="24"/>
        </w:rPr>
      </w:pPr>
    </w:p>
    <w:p w14:paraId="33473A37" w14:textId="27C54DF9" w:rsidR="00921C40" w:rsidRDefault="00921C40" w:rsidP="00921C40">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Le conseil municipal est d’accord pour effectuer ces travaux.</w:t>
      </w:r>
    </w:p>
    <w:p w14:paraId="40C3C0A9" w14:textId="77777777" w:rsidR="00921C40" w:rsidRDefault="00921C40" w:rsidP="00921C40">
      <w:pPr>
        <w:pStyle w:val="Paragraphedeliste"/>
        <w:spacing w:after="0" w:line="240" w:lineRule="auto"/>
        <w:ind w:left="0"/>
        <w:jc w:val="both"/>
        <w:rPr>
          <w:rFonts w:ascii="Times New Roman" w:eastAsia="Times New Roman" w:hAnsi="Times New Roman" w:cs="Times New Roman"/>
          <w:b/>
          <w:sz w:val="24"/>
          <w:szCs w:val="24"/>
          <w:u w:val="single"/>
        </w:rPr>
      </w:pPr>
    </w:p>
    <w:p w14:paraId="131F3943" w14:textId="77777777" w:rsidR="00921C40" w:rsidRDefault="00921C40" w:rsidP="00921C40">
      <w:pPr>
        <w:pStyle w:val="Paragraphedeliste"/>
        <w:spacing w:after="0" w:line="240" w:lineRule="auto"/>
        <w:ind w:left="0"/>
        <w:jc w:val="both"/>
        <w:rPr>
          <w:rFonts w:ascii="Times New Roman" w:eastAsia="Times New Roman" w:hAnsi="Times New Roman" w:cs="Times New Roman"/>
          <w:b/>
          <w:sz w:val="24"/>
          <w:szCs w:val="24"/>
          <w:u w:val="single"/>
        </w:rPr>
      </w:pPr>
    </w:p>
    <w:p w14:paraId="0E1C0494" w14:textId="77777777" w:rsidR="00921C40" w:rsidRDefault="00921C40" w:rsidP="00921C40">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AFFICHEUR ENREGISTREUR LIMITEUR SALLE DES FETES</w:t>
      </w:r>
    </w:p>
    <w:p w14:paraId="63883847" w14:textId="77777777" w:rsidR="00921C40" w:rsidRDefault="00921C40" w:rsidP="00921C40">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9CA8B19" w14:textId="1BD59662" w:rsidR="00921C40" w:rsidRDefault="003801BE" w:rsidP="00921C40">
      <w:pPr>
        <w:pStyle w:val="Paragraphedeliste"/>
        <w:tabs>
          <w:tab w:val="left" w:pos="1134"/>
        </w:tabs>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Richard TILLHET présente les deux devis reçus de Audio Pro :</w:t>
      </w:r>
    </w:p>
    <w:p w14:paraId="08EA3C29" w14:textId="77777777" w:rsidR="003801BE" w:rsidRDefault="003801BE" w:rsidP="00921C40">
      <w:pPr>
        <w:pStyle w:val="Paragraphedeliste"/>
        <w:tabs>
          <w:tab w:val="left" w:pos="1134"/>
        </w:tabs>
        <w:spacing w:after="0" w:line="240" w:lineRule="auto"/>
        <w:ind w:left="0"/>
        <w:jc w:val="both"/>
        <w:rPr>
          <w:rFonts w:ascii="Times New Roman" w:eastAsia="Times New Roman" w:hAnsi="Times New Roman" w:cs="Times New Roman"/>
          <w:bCs/>
          <w:sz w:val="24"/>
          <w:szCs w:val="24"/>
        </w:rPr>
      </w:pPr>
    </w:p>
    <w:p w14:paraId="7188C78A" w14:textId="6443BF0C" w:rsidR="003801BE" w:rsidRDefault="003801BE" w:rsidP="003801BE">
      <w:pPr>
        <w:pStyle w:val="Paragraphedeliste"/>
        <w:numPr>
          <w:ilvl w:val="0"/>
          <w:numId w:val="45"/>
        </w:num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Proposition d’un afficheur-enregistreur : pour ce système, les décibels s’affichent. Si le loueur ne se branche pas ou s’il dépasse les décibels programmés, nous avons une preuve du dépassement. Le montant de ce devis est de 2 095 € HT, soit 2 514 € TTC.</w:t>
      </w:r>
    </w:p>
    <w:p w14:paraId="5BEB07EE" w14:textId="4B969D60" w:rsidR="003801BE" w:rsidRDefault="003801BE" w:rsidP="003801BE">
      <w:pPr>
        <w:pStyle w:val="Paragraphedeliste"/>
        <w:numPr>
          <w:ilvl w:val="0"/>
          <w:numId w:val="45"/>
        </w:num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Proposition d’un limiteur de niveau sonore à coupure électrique : par exemple les décibels sont enregistrés à 90, si le loueur les dépasse, cela coupe le limiteur, et au bout de 3 coupures, coupure électrique définitive. Le montant de ce devis est de 3 145 € HT, soit 3 774 € TTC.</w:t>
      </w:r>
    </w:p>
    <w:p w14:paraId="2F63F508" w14:textId="77777777" w:rsidR="003801BE" w:rsidRDefault="003801BE" w:rsidP="003801BE">
      <w:pPr>
        <w:tabs>
          <w:tab w:val="left" w:pos="1134"/>
        </w:tabs>
        <w:spacing w:after="0" w:line="240" w:lineRule="auto"/>
        <w:jc w:val="both"/>
        <w:rPr>
          <w:rFonts w:ascii="Times New Roman" w:eastAsia="Times New Roman" w:hAnsi="Times New Roman" w:cs="Times New Roman"/>
          <w:bCs/>
          <w:sz w:val="24"/>
          <w:szCs w:val="24"/>
        </w:rPr>
      </w:pPr>
    </w:p>
    <w:p w14:paraId="75D15F10" w14:textId="14F6012D" w:rsidR="003801BE" w:rsidRDefault="003801BE" w:rsidP="003801BE">
      <w:p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Richard TILLHET va recontacter l’entreprise Audio Pro, pour plus de précisions.</w:t>
      </w:r>
    </w:p>
    <w:p w14:paraId="273F6251" w14:textId="77777777" w:rsidR="003801BE" w:rsidRDefault="003801BE" w:rsidP="003801BE">
      <w:pPr>
        <w:tabs>
          <w:tab w:val="left" w:pos="1134"/>
        </w:tabs>
        <w:spacing w:after="0" w:line="240" w:lineRule="auto"/>
        <w:jc w:val="both"/>
        <w:rPr>
          <w:rFonts w:ascii="Times New Roman" w:eastAsia="Times New Roman" w:hAnsi="Times New Roman" w:cs="Times New Roman"/>
          <w:bCs/>
          <w:sz w:val="24"/>
          <w:szCs w:val="24"/>
        </w:rPr>
      </w:pPr>
    </w:p>
    <w:p w14:paraId="60DFD401" w14:textId="77777777" w:rsidR="003801BE" w:rsidRPr="003801BE" w:rsidRDefault="003801BE" w:rsidP="003801BE">
      <w:pPr>
        <w:tabs>
          <w:tab w:val="left" w:pos="1134"/>
        </w:tabs>
        <w:spacing w:after="0" w:line="240" w:lineRule="auto"/>
        <w:jc w:val="both"/>
        <w:rPr>
          <w:rFonts w:ascii="Times New Roman" w:eastAsia="Times New Roman" w:hAnsi="Times New Roman" w:cs="Times New Roman"/>
          <w:bCs/>
          <w:sz w:val="24"/>
          <w:szCs w:val="24"/>
        </w:rPr>
      </w:pPr>
    </w:p>
    <w:p w14:paraId="73934566" w14:textId="283EC4B6" w:rsidR="00B9794E" w:rsidRDefault="003801B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PORTAIL CIMETIERE</w:t>
      </w:r>
    </w:p>
    <w:p w14:paraId="195D8F8D" w14:textId="77777777" w:rsidR="003801BE" w:rsidRDefault="003801B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9429797" w14:textId="7A112820" w:rsidR="003801BE" w:rsidRDefault="003801BE" w:rsidP="00D02876">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Monsieur le Maire</w:t>
      </w:r>
      <w:r w:rsidR="00631C07">
        <w:rPr>
          <w:rFonts w:ascii="Times New Roman" w:hAnsi="Times New Roman"/>
          <w:sz w:val="24"/>
          <w:szCs w:val="24"/>
        </w:rPr>
        <w:t xml:space="preserve"> présente les trois devis reçus pour le remplacement du portail bois du cimetière :</w:t>
      </w:r>
    </w:p>
    <w:p w14:paraId="02FA7DC1" w14:textId="77777777" w:rsidR="00631C07" w:rsidRDefault="00631C07" w:rsidP="00D02876">
      <w:pPr>
        <w:pStyle w:val="Paragraphedeliste"/>
        <w:tabs>
          <w:tab w:val="left" w:pos="1134"/>
        </w:tabs>
        <w:spacing w:after="0" w:line="240" w:lineRule="auto"/>
        <w:ind w:left="0"/>
        <w:jc w:val="both"/>
        <w:rPr>
          <w:rFonts w:ascii="Times New Roman" w:hAnsi="Times New Roman"/>
          <w:sz w:val="24"/>
          <w:szCs w:val="24"/>
        </w:rPr>
      </w:pPr>
    </w:p>
    <w:p w14:paraId="2D8C8925" w14:textId="4E7BE0ED" w:rsidR="00631C07" w:rsidRPr="00631C07" w:rsidRDefault="00631C07" w:rsidP="00631C07">
      <w:pPr>
        <w:pStyle w:val="Paragraphedeliste"/>
        <w:numPr>
          <w:ilvl w:val="0"/>
          <w:numId w:val="45"/>
        </w:num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SARL ATELIER DU BOIS TARGONNAIS : pour un portail aluminium : 3 638 € HT, soit                   4 365,60 € TTC</w:t>
      </w:r>
    </w:p>
    <w:p w14:paraId="5D8F6DB8" w14:textId="590C3D55" w:rsidR="00631C07" w:rsidRPr="00631C07" w:rsidRDefault="00631C07" w:rsidP="00631C07">
      <w:pPr>
        <w:pStyle w:val="Paragraphedeliste"/>
        <w:numPr>
          <w:ilvl w:val="0"/>
          <w:numId w:val="45"/>
        </w:num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R.P.I. : pour un portail aluminium : 2 718,36 € HT, soit 3 262,03 € TTC</w:t>
      </w:r>
    </w:p>
    <w:p w14:paraId="3687E594" w14:textId="04C9CD83" w:rsidR="00631C07" w:rsidRPr="00631C07" w:rsidRDefault="00631C07" w:rsidP="00631C07">
      <w:pPr>
        <w:pStyle w:val="Paragraphedeliste"/>
        <w:numPr>
          <w:ilvl w:val="0"/>
          <w:numId w:val="45"/>
        </w:num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ACI SOUDURE : pour un portail en acier : 5 857 € HT, soit 7 028,40 € TTC</w:t>
      </w:r>
    </w:p>
    <w:p w14:paraId="76DD9553" w14:textId="77777777" w:rsidR="00631C07" w:rsidRDefault="00631C07" w:rsidP="00631C07">
      <w:pPr>
        <w:tabs>
          <w:tab w:val="left" w:pos="1134"/>
        </w:tabs>
        <w:spacing w:after="0" w:line="240" w:lineRule="auto"/>
        <w:jc w:val="both"/>
        <w:rPr>
          <w:rFonts w:ascii="Times New Roman" w:eastAsia="Times New Roman" w:hAnsi="Times New Roman" w:cs="Times New Roman"/>
          <w:b/>
          <w:sz w:val="24"/>
          <w:szCs w:val="24"/>
          <w:u w:val="single"/>
        </w:rPr>
      </w:pPr>
    </w:p>
    <w:p w14:paraId="7F85FEFA" w14:textId="6DE1DADB" w:rsidR="00631C07" w:rsidRDefault="00631C07" w:rsidP="00631C07">
      <w:p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Monsieur le Maire va demander un devis supplémentaire à l’entreprise FERRONNERIE RIONNAISE pour un portail en acier.</w:t>
      </w:r>
    </w:p>
    <w:p w14:paraId="6F9FDE3D" w14:textId="77777777" w:rsidR="00631C07" w:rsidRDefault="00631C07" w:rsidP="00631C07">
      <w:pPr>
        <w:tabs>
          <w:tab w:val="left" w:pos="1134"/>
        </w:tabs>
        <w:spacing w:after="0" w:line="240" w:lineRule="auto"/>
        <w:jc w:val="both"/>
        <w:rPr>
          <w:rFonts w:ascii="Times New Roman" w:eastAsia="Times New Roman" w:hAnsi="Times New Roman" w:cs="Times New Roman"/>
          <w:bCs/>
          <w:sz w:val="24"/>
          <w:szCs w:val="24"/>
        </w:rPr>
      </w:pPr>
    </w:p>
    <w:p w14:paraId="4829D189" w14:textId="77777777" w:rsidR="00631C07" w:rsidRDefault="00631C07" w:rsidP="00631C07">
      <w:pPr>
        <w:tabs>
          <w:tab w:val="left" w:pos="1134"/>
        </w:tabs>
        <w:spacing w:after="0" w:line="240" w:lineRule="auto"/>
        <w:jc w:val="both"/>
        <w:rPr>
          <w:rFonts w:ascii="Times New Roman" w:eastAsia="Times New Roman" w:hAnsi="Times New Roman" w:cs="Times New Roman"/>
          <w:bCs/>
          <w:sz w:val="24"/>
          <w:szCs w:val="24"/>
        </w:rPr>
      </w:pPr>
    </w:p>
    <w:p w14:paraId="78521A5E" w14:textId="2849BC62" w:rsidR="00631C07" w:rsidRDefault="00631C07" w:rsidP="00631C07">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PORTES SALLE DES FETES</w:t>
      </w:r>
    </w:p>
    <w:p w14:paraId="5D7EC03E" w14:textId="77777777" w:rsidR="00631C07" w:rsidRDefault="00631C07" w:rsidP="00631C07">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9B6BEF3" w14:textId="14A5B0AB" w:rsidR="00631C07" w:rsidRDefault="00631C07" w:rsidP="00631C07">
      <w:pPr>
        <w:pStyle w:val="Paragraphedeliste"/>
        <w:tabs>
          <w:tab w:val="left" w:pos="1134"/>
        </w:tabs>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Monsieur le Maire présente le devis de l’entreprise SOPEIM, pour </w:t>
      </w:r>
      <w:r w:rsidR="00E63616">
        <w:rPr>
          <w:rFonts w:ascii="Times New Roman" w:eastAsia="Times New Roman" w:hAnsi="Times New Roman" w:cs="Times New Roman"/>
          <w:bCs/>
          <w:sz w:val="24"/>
          <w:szCs w:val="24"/>
        </w:rPr>
        <w:t xml:space="preserve">changer </w:t>
      </w:r>
      <w:r>
        <w:rPr>
          <w:rFonts w:ascii="Times New Roman" w:eastAsia="Times New Roman" w:hAnsi="Times New Roman" w:cs="Times New Roman"/>
          <w:bCs/>
          <w:sz w:val="24"/>
          <w:szCs w:val="24"/>
        </w:rPr>
        <w:t>2 portes de la salle des fêtes en aluminium</w:t>
      </w:r>
      <w:r w:rsidR="00E63616">
        <w:rPr>
          <w:rFonts w:ascii="Times New Roman" w:eastAsia="Times New Roman" w:hAnsi="Times New Roman" w:cs="Times New Roman"/>
          <w:bCs/>
          <w:sz w:val="24"/>
          <w:szCs w:val="24"/>
        </w:rPr>
        <w:t xml:space="preserve"> qui sont en mauvais état. </w:t>
      </w:r>
      <w:r>
        <w:rPr>
          <w:rFonts w:ascii="Times New Roman" w:eastAsia="Times New Roman" w:hAnsi="Times New Roman" w:cs="Times New Roman"/>
          <w:bCs/>
          <w:sz w:val="24"/>
          <w:szCs w:val="24"/>
        </w:rPr>
        <w:t xml:space="preserve"> Le devis s’élève à 8 304 € HT, soit 9 964,80 € TTC.</w:t>
      </w:r>
    </w:p>
    <w:p w14:paraId="7B5458A9" w14:textId="77777777" w:rsidR="00631C07" w:rsidRDefault="00631C07" w:rsidP="00631C07">
      <w:pPr>
        <w:pStyle w:val="Paragraphedeliste"/>
        <w:tabs>
          <w:tab w:val="left" w:pos="1134"/>
        </w:tabs>
        <w:spacing w:after="0" w:line="240" w:lineRule="auto"/>
        <w:ind w:left="0"/>
        <w:jc w:val="both"/>
        <w:rPr>
          <w:rFonts w:ascii="Times New Roman" w:eastAsia="Times New Roman" w:hAnsi="Times New Roman" w:cs="Times New Roman"/>
          <w:bCs/>
          <w:sz w:val="24"/>
          <w:szCs w:val="24"/>
        </w:rPr>
      </w:pPr>
    </w:p>
    <w:p w14:paraId="6C2E0BE8" w14:textId="02A6B086" w:rsidR="00631C07" w:rsidRDefault="00631C07" w:rsidP="00631C07">
      <w:pPr>
        <w:pStyle w:val="Paragraphedeliste"/>
        <w:tabs>
          <w:tab w:val="left" w:pos="1134"/>
        </w:tabs>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Monsieur le Maire va recontacter l’entreprise R.P.I, car nous n’avons pas reçu son devis.</w:t>
      </w:r>
    </w:p>
    <w:p w14:paraId="4B5C3DC7" w14:textId="77777777" w:rsidR="00E63616" w:rsidRPr="00631C07" w:rsidRDefault="00E63616" w:rsidP="00631C07">
      <w:pPr>
        <w:pStyle w:val="Paragraphedeliste"/>
        <w:tabs>
          <w:tab w:val="left" w:pos="1134"/>
        </w:tabs>
        <w:spacing w:after="0" w:line="240" w:lineRule="auto"/>
        <w:ind w:left="0"/>
        <w:jc w:val="both"/>
        <w:rPr>
          <w:rFonts w:ascii="Times New Roman" w:eastAsia="Times New Roman" w:hAnsi="Times New Roman" w:cs="Times New Roman"/>
          <w:bCs/>
          <w:sz w:val="24"/>
          <w:szCs w:val="24"/>
        </w:rPr>
      </w:pPr>
    </w:p>
    <w:p w14:paraId="09703D88" w14:textId="77777777" w:rsidR="00631C07" w:rsidRPr="00631C07" w:rsidRDefault="00631C07" w:rsidP="00631C07">
      <w:pPr>
        <w:tabs>
          <w:tab w:val="left" w:pos="1134"/>
        </w:tabs>
        <w:spacing w:after="0" w:line="240" w:lineRule="auto"/>
        <w:jc w:val="both"/>
        <w:rPr>
          <w:rFonts w:ascii="Times New Roman" w:eastAsia="Times New Roman" w:hAnsi="Times New Roman" w:cs="Times New Roman"/>
          <w:bCs/>
          <w:sz w:val="24"/>
          <w:szCs w:val="24"/>
        </w:rPr>
      </w:pPr>
    </w:p>
    <w:p w14:paraId="15919942" w14:textId="08A765D3" w:rsidR="00921C40" w:rsidRDefault="00E6361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VOIRIE</w:t>
      </w:r>
    </w:p>
    <w:p w14:paraId="4C848192" w14:textId="77777777" w:rsidR="00E63616" w:rsidRDefault="00E6361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588DA95" w14:textId="01FBC55F" w:rsidR="00E63616" w:rsidRDefault="00E63616" w:rsidP="00D02876">
      <w:pPr>
        <w:pStyle w:val="Paragraphedeliste"/>
        <w:tabs>
          <w:tab w:val="left" w:pos="1134"/>
        </w:tabs>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Bruno LAVILLE précise que la réunion de la CDC pour les routes aura lieu le jeudi 28 mars.</w:t>
      </w:r>
    </w:p>
    <w:p w14:paraId="5B6F3449" w14:textId="7007F6E4" w:rsidR="00E63616" w:rsidRDefault="00E63616" w:rsidP="00D02876">
      <w:pPr>
        <w:pStyle w:val="Paragraphedeliste"/>
        <w:tabs>
          <w:tab w:val="left" w:pos="1134"/>
        </w:tabs>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Les travaux proposés sont : </w:t>
      </w:r>
    </w:p>
    <w:p w14:paraId="5B8DB3CB" w14:textId="52A1BA5E" w:rsidR="00E63616" w:rsidRDefault="00E63616" w:rsidP="00E63616">
      <w:pPr>
        <w:pStyle w:val="Paragraphedeliste"/>
        <w:numPr>
          <w:ilvl w:val="0"/>
          <w:numId w:val="45"/>
        </w:num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Sur la VC 5, pour un montant de 11 589,70 € HT</w:t>
      </w:r>
    </w:p>
    <w:p w14:paraId="7F3BAA2B" w14:textId="571DF7D4" w:rsidR="00E63616" w:rsidRDefault="00E63616" w:rsidP="00E63616">
      <w:pPr>
        <w:pStyle w:val="Paragraphedeliste"/>
        <w:numPr>
          <w:ilvl w:val="0"/>
          <w:numId w:val="45"/>
        </w:num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Sur la VC 8, pour un montant de 18 572,50 € HT</w:t>
      </w:r>
    </w:p>
    <w:p w14:paraId="68209F15" w14:textId="77777777" w:rsidR="00E63616" w:rsidRDefault="00E63616" w:rsidP="00E63616">
      <w:pPr>
        <w:tabs>
          <w:tab w:val="left" w:pos="1134"/>
        </w:tabs>
        <w:spacing w:after="0" w:line="240" w:lineRule="auto"/>
        <w:jc w:val="both"/>
        <w:rPr>
          <w:rFonts w:ascii="Times New Roman" w:eastAsia="Times New Roman" w:hAnsi="Times New Roman" w:cs="Times New Roman"/>
          <w:bCs/>
          <w:sz w:val="24"/>
          <w:szCs w:val="24"/>
        </w:rPr>
      </w:pPr>
    </w:p>
    <w:p w14:paraId="1420E76A" w14:textId="407F3E47" w:rsidR="00E63616" w:rsidRDefault="00E63616" w:rsidP="00E63616">
      <w:p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 commune a demandé à l’entreprise LAURIERE d’effectuer un devis pour les travaux sur </w:t>
      </w:r>
      <w:r w:rsidR="00EC393F">
        <w:rPr>
          <w:rFonts w:ascii="Times New Roman" w:eastAsia="Times New Roman" w:hAnsi="Times New Roman" w:cs="Times New Roman"/>
          <w:bCs/>
          <w:sz w:val="24"/>
          <w:szCs w:val="24"/>
        </w:rPr>
        <w:t xml:space="preserve">la route de </w:t>
      </w:r>
      <w:proofErr w:type="spellStart"/>
      <w:r w:rsidR="00EC393F">
        <w:rPr>
          <w:rFonts w:ascii="Times New Roman" w:eastAsia="Times New Roman" w:hAnsi="Times New Roman" w:cs="Times New Roman"/>
          <w:bCs/>
          <w:sz w:val="24"/>
          <w:szCs w:val="24"/>
        </w:rPr>
        <w:t>Penet</w:t>
      </w:r>
      <w:proofErr w:type="spellEnd"/>
      <w:r w:rsidR="00EC393F">
        <w:rPr>
          <w:rFonts w:ascii="Times New Roman" w:eastAsia="Times New Roman" w:hAnsi="Times New Roman" w:cs="Times New Roman"/>
          <w:bCs/>
          <w:sz w:val="24"/>
          <w:szCs w:val="24"/>
        </w:rPr>
        <w:t xml:space="preserve"> : fourniture et mise en œuvre de calcaire 0/20 pour reprofilage du support existant sur 5 à 10 cm, et revêtement bicouche </w:t>
      </w:r>
      <w:proofErr w:type="spellStart"/>
      <w:r w:rsidR="00EC393F">
        <w:rPr>
          <w:rFonts w:ascii="Times New Roman" w:eastAsia="Times New Roman" w:hAnsi="Times New Roman" w:cs="Times New Roman"/>
          <w:bCs/>
          <w:sz w:val="24"/>
          <w:szCs w:val="24"/>
        </w:rPr>
        <w:t>prégravillonné</w:t>
      </w:r>
      <w:proofErr w:type="spellEnd"/>
      <w:r w:rsidR="00EC393F">
        <w:rPr>
          <w:rFonts w:ascii="Times New Roman" w:eastAsia="Times New Roman" w:hAnsi="Times New Roman" w:cs="Times New Roman"/>
          <w:bCs/>
          <w:sz w:val="24"/>
          <w:szCs w:val="24"/>
        </w:rPr>
        <w:t xml:space="preserve"> à l’émulsion de bitume et remise en état des terres en accotement, pour un montant total de 12 964,95 € HT, soit 15 557,94 € TTC.</w:t>
      </w:r>
    </w:p>
    <w:p w14:paraId="5BD7428F" w14:textId="576EFFCE" w:rsidR="00EC393F" w:rsidRDefault="00EC393F" w:rsidP="00E63616">
      <w:p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 conseil municipal est d’accord pour effectuer ces travaux.</w:t>
      </w:r>
    </w:p>
    <w:p w14:paraId="3079821D" w14:textId="04C7ADC5" w:rsidR="00EC393F" w:rsidRDefault="00EC393F" w:rsidP="00EC393F">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DELIBERATION 2024/10 : OUVERTURE DES CREDITS D’INVESTISSEMENT PAR ANTICIPATION – BUDGET 2024</w:t>
      </w:r>
    </w:p>
    <w:p w14:paraId="7E8E6851" w14:textId="77777777" w:rsidR="00EC393F" w:rsidRDefault="00EC393F" w:rsidP="00EC393F">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286F261" w14:textId="77777777" w:rsidR="00EC393F" w:rsidRPr="00EC393F" w:rsidRDefault="00EC393F" w:rsidP="00EC393F">
      <w:pPr>
        <w:jc w:val="both"/>
        <w:rPr>
          <w:rFonts w:ascii="Times New Roman" w:hAnsi="Times New Roman"/>
          <w:sz w:val="24"/>
          <w:szCs w:val="24"/>
        </w:rPr>
      </w:pPr>
      <w:r w:rsidRPr="00EC393F">
        <w:rPr>
          <w:rFonts w:ascii="Times New Roman" w:hAnsi="Times New Roman"/>
          <w:sz w:val="24"/>
          <w:szCs w:val="24"/>
        </w:rPr>
        <w:t>Monsieur le Maire indique que l’article L 1612-1 du Code général des collectivités territoriales dispose que « jusqu’à l’adoption du budget ou jusqu’au 15 avril,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 ».</w:t>
      </w:r>
    </w:p>
    <w:p w14:paraId="6E0D62E1" w14:textId="77777777" w:rsidR="00EC393F" w:rsidRDefault="00EC393F" w:rsidP="00EC393F">
      <w:pPr>
        <w:spacing w:after="0"/>
        <w:jc w:val="both"/>
        <w:rPr>
          <w:rFonts w:ascii="Times New Roman" w:hAnsi="Times New Roman"/>
          <w:sz w:val="24"/>
          <w:szCs w:val="24"/>
        </w:rPr>
      </w:pPr>
      <w:r>
        <w:rPr>
          <w:rFonts w:ascii="Times New Roman" w:hAnsi="Times New Roman"/>
          <w:sz w:val="24"/>
          <w:szCs w:val="24"/>
        </w:rPr>
        <w:t>Hors remboursement du capital de la dette et restes à réaliser, les crédits d’investissement ouverts au budget 2023 s’élèvent à 244 226 €, Monsieur le Maire sollicite l’accord du Conseil Municipal pour engager les dépenses d’investissement, avant le vote du budget primitif 2024, dans la limite du quart de ces crédits, soit 61 056,50 €.</w:t>
      </w:r>
    </w:p>
    <w:p w14:paraId="1297444F" w14:textId="017049B7" w:rsidR="00EC393F" w:rsidRDefault="00EC393F" w:rsidP="00EC393F">
      <w:pPr>
        <w:spacing w:after="0"/>
        <w:jc w:val="both"/>
        <w:rPr>
          <w:rFonts w:ascii="Times New Roman" w:hAnsi="Times New Roman"/>
          <w:sz w:val="24"/>
          <w:szCs w:val="24"/>
        </w:rPr>
      </w:pPr>
      <w:r>
        <w:rPr>
          <w:rFonts w:ascii="Times New Roman" w:hAnsi="Times New Roman"/>
          <w:sz w:val="24"/>
          <w:szCs w:val="24"/>
        </w:rPr>
        <w:t>Monsieur le Maire propose de procéder à l’ouverture anticipée des crédits pour le règlement des dépenses listée</w:t>
      </w:r>
      <w:r w:rsidR="00EC589F">
        <w:rPr>
          <w:rFonts w:ascii="Times New Roman" w:hAnsi="Times New Roman"/>
          <w:sz w:val="24"/>
          <w:szCs w:val="24"/>
        </w:rPr>
        <w:t>s</w:t>
      </w:r>
      <w:r>
        <w:rPr>
          <w:rFonts w:ascii="Times New Roman" w:hAnsi="Times New Roman"/>
          <w:sz w:val="24"/>
          <w:szCs w:val="24"/>
        </w:rPr>
        <w:t xml:space="preserve"> dans le tableau ci-dessous :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635"/>
        <w:gridCol w:w="3147"/>
        <w:gridCol w:w="3445"/>
      </w:tblGrid>
      <w:tr w:rsidR="00EC393F" w14:paraId="245B1384" w14:textId="77777777" w:rsidTr="004D3AB2">
        <w:tc>
          <w:tcPr>
            <w:tcW w:w="1526" w:type="dxa"/>
            <w:tcBorders>
              <w:top w:val="single" w:sz="4" w:space="0" w:color="auto"/>
              <w:left w:val="single" w:sz="4" w:space="0" w:color="auto"/>
              <w:bottom w:val="single" w:sz="4" w:space="0" w:color="auto"/>
              <w:right w:val="single" w:sz="4" w:space="0" w:color="auto"/>
            </w:tcBorders>
            <w:hideMark/>
          </w:tcPr>
          <w:p w14:paraId="502433D6" w14:textId="77777777" w:rsidR="00EC393F" w:rsidRDefault="00EC393F" w:rsidP="00EC393F">
            <w:pPr>
              <w:jc w:val="center"/>
              <w:rPr>
                <w:rFonts w:ascii="Times New Roman" w:hAnsi="Times New Roman"/>
                <w:sz w:val="24"/>
                <w:szCs w:val="24"/>
              </w:rPr>
            </w:pPr>
            <w:r>
              <w:rPr>
                <w:rFonts w:ascii="Times New Roman" w:hAnsi="Times New Roman"/>
                <w:sz w:val="24"/>
                <w:szCs w:val="24"/>
              </w:rPr>
              <w:t>Compte</w:t>
            </w:r>
          </w:p>
        </w:tc>
        <w:tc>
          <w:tcPr>
            <w:tcW w:w="1701" w:type="dxa"/>
            <w:tcBorders>
              <w:top w:val="single" w:sz="4" w:space="0" w:color="auto"/>
              <w:left w:val="single" w:sz="4" w:space="0" w:color="auto"/>
              <w:bottom w:val="single" w:sz="4" w:space="0" w:color="auto"/>
              <w:right w:val="single" w:sz="4" w:space="0" w:color="auto"/>
            </w:tcBorders>
            <w:hideMark/>
          </w:tcPr>
          <w:p w14:paraId="17E567DF" w14:textId="77777777" w:rsidR="00EC393F" w:rsidRDefault="00EC393F" w:rsidP="00EC393F">
            <w:pPr>
              <w:jc w:val="center"/>
              <w:rPr>
                <w:rFonts w:ascii="Times New Roman" w:hAnsi="Times New Roman"/>
                <w:sz w:val="24"/>
                <w:szCs w:val="24"/>
              </w:rPr>
            </w:pPr>
            <w:r>
              <w:rPr>
                <w:rFonts w:ascii="Times New Roman" w:hAnsi="Times New Roman"/>
                <w:sz w:val="24"/>
                <w:szCs w:val="24"/>
              </w:rPr>
              <w:t>Opération</w:t>
            </w:r>
          </w:p>
        </w:tc>
        <w:tc>
          <w:tcPr>
            <w:tcW w:w="3402" w:type="dxa"/>
            <w:tcBorders>
              <w:top w:val="single" w:sz="4" w:space="0" w:color="auto"/>
              <w:left w:val="single" w:sz="4" w:space="0" w:color="auto"/>
              <w:bottom w:val="single" w:sz="4" w:space="0" w:color="auto"/>
              <w:right w:val="single" w:sz="4" w:space="0" w:color="auto"/>
            </w:tcBorders>
            <w:hideMark/>
          </w:tcPr>
          <w:p w14:paraId="56CE824B" w14:textId="77777777" w:rsidR="00EC393F" w:rsidRDefault="00EC393F" w:rsidP="00EC393F">
            <w:pPr>
              <w:jc w:val="center"/>
              <w:rPr>
                <w:rFonts w:ascii="Times New Roman" w:hAnsi="Times New Roman"/>
                <w:sz w:val="24"/>
                <w:szCs w:val="24"/>
              </w:rPr>
            </w:pPr>
            <w:r>
              <w:rPr>
                <w:rFonts w:ascii="Times New Roman" w:hAnsi="Times New Roman"/>
                <w:sz w:val="24"/>
                <w:szCs w:val="24"/>
              </w:rPr>
              <w:t>Désignation</w:t>
            </w:r>
          </w:p>
        </w:tc>
        <w:tc>
          <w:tcPr>
            <w:tcW w:w="3792" w:type="dxa"/>
            <w:tcBorders>
              <w:top w:val="single" w:sz="4" w:space="0" w:color="auto"/>
              <w:left w:val="single" w:sz="4" w:space="0" w:color="auto"/>
              <w:bottom w:val="single" w:sz="4" w:space="0" w:color="auto"/>
              <w:right w:val="single" w:sz="4" w:space="0" w:color="auto"/>
            </w:tcBorders>
            <w:hideMark/>
          </w:tcPr>
          <w:p w14:paraId="4B695E7F" w14:textId="77777777" w:rsidR="00EC393F" w:rsidRDefault="00EC393F" w:rsidP="00EC393F">
            <w:pPr>
              <w:jc w:val="center"/>
              <w:rPr>
                <w:rFonts w:ascii="Times New Roman" w:hAnsi="Times New Roman"/>
                <w:sz w:val="24"/>
                <w:szCs w:val="24"/>
              </w:rPr>
            </w:pPr>
            <w:r>
              <w:rPr>
                <w:rFonts w:ascii="Times New Roman" w:hAnsi="Times New Roman"/>
                <w:sz w:val="24"/>
                <w:szCs w:val="24"/>
              </w:rPr>
              <w:t>Montant TTC</w:t>
            </w:r>
          </w:p>
        </w:tc>
      </w:tr>
      <w:tr w:rsidR="00EC393F" w14:paraId="52EE2F1E" w14:textId="77777777" w:rsidTr="004D3AB2">
        <w:tc>
          <w:tcPr>
            <w:tcW w:w="1526" w:type="dxa"/>
            <w:tcBorders>
              <w:top w:val="single" w:sz="4" w:space="0" w:color="auto"/>
              <w:left w:val="single" w:sz="4" w:space="0" w:color="auto"/>
              <w:bottom w:val="single" w:sz="4" w:space="0" w:color="auto"/>
              <w:right w:val="single" w:sz="4" w:space="0" w:color="auto"/>
            </w:tcBorders>
            <w:hideMark/>
          </w:tcPr>
          <w:p w14:paraId="55087F93" w14:textId="77777777" w:rsidR="00EC393F" w:rsidRDefault="00EC393F" w:rsidP="00EC393F">
            <w:pPr>
              <w:jc w:val="center"/>
              <w:rPr>
                <w:rFonts w:ascii="Times New Roman" w:hAnsi="Times New Roman"/>
                <w:sz w:val="24"/>
                <w:szCs w:val="24"/>
              </w:rPr>
            </w:pPr>
            <w:r>
              <w:rPr>
                <w:rFonts w:ascii="Times New Roman" w:hAnsi="Times New Roman"/>
                <w:sz w:val="24"/>
                <w:szCs w:val="24"/>
              </w:rPr>
              <w:t>2135</w:t>
            </w:r>
          </w:p>
        </w:tc>
        <w:tc>
          <w:tcPr>
            <w:tcW w:w="1701" w:type="dxa"/>
            <w:tcBorders>
              <w:top w:val="single" w:sz="4" w:space="0" w:color="auto"/>
              <w:left w:val="single" w:sz="4" w:space="0" w:color="auto"/>
              <w:bottom w:val="single" w:sz="4" w:space="0" w:color="auto"/>
              <w:right w:val="single" w:sz="4" w:space="0" w:color="auto"/>
            </w:tcBorders>
            <w:hideMark/>
          </w:tcPr>
          <w:p w14:paraId="42131553" w14:textId="77777777" w:rsidR="00EC393F" w:rsidRDefault="00EC393F" w:rsidP="00EC393F">
            <w:pPr>
              <w:rPr>
                <w:rFonts w:ascii="Times New Roman" w:hAnsi="Times New Roman"/>
                <w:sz w:val="24"/>
                <w:szCs w:val="24"/>
              </w:rPr>
            </w:pPr>
            <w:r>
              <w:rPr>
                <w:rFonts w:ascii="Times New Roman" w:hAnsi="Times New Roman"/>
                <w:sz w:val="24"/>
                <w:szCs w:val="24"/>
              </w:rPr>
              <w:t>10037</w:t>
            </w:r>
          </w:p>
        </w:tc>
        <w:tc>
          <w:tcPr>
            <w:tcW w:w="3402" w:type="dxa"/>
            <w:tcBorders>
              <w:top w:val="single" w:sz="4" w:space="0" w:color="auto"/>
              <w:left w:val="single" w:sz="4" w:space="0" w:color="auto"/>
              <w:bottom w:val="single" w:sz="4" w:space="0" w:color="auto"/>
              <w:right w:val="single" w:sz="4" w:space="0" w:color="auto"/>
            </w:tcBorders>
            <w:hideMark/>
          </w:tcPr>
          <w:p w14:paraId="7125F2B5" w14:textId="77777777" w:rsidR="00EC393F" w:rsidRDefault="00EC393F" w:rsidP="00EC393F">
            <w:pPr>
              <w:jc w:val="center"/>
              <w:rPr>
                <w:rFonts w:ascii="Times New Roman" w:hAnsi="Times New Roman"/>
                <w:sz w:val="24"/>
                <w:szCs w:val="24"/>
              </w:rPr>
            </w:pPr>
            <w:r>
              <w:rPr>
                <w:rFonts w:ascii="Times New Roman" w:hAnsi="Times New Roman"/>
                <w:sz w:val="24"/>
                <w:szCs w:val="24"/>
              </w:rPr>
              <w:t>Plantation arbres et création de bancs</w:t>
            </w:r>
          </w:p>
        </w:tc>
        <w:tc>
          <w:tcPr>
            <w:tcW w:w="3792" w:type="dxa"/>
            <w:tcBorders>
              <w:top w:val="single" w:sz="4" w:space="0" w:color="auto"/>
              <w:left w:val="single" w:sz="4" w:space="0" w:color="auto"/>
              <w:bottom w:val="single" w:sz="4" w:space="0" w:color="auto"/>
              <w:right w:val="single" w:sz="4" w:space="0" w:color="auto"/>
            </w:tcBorders>
            <w:hideMark/>
          </w:tcPr>
          <w:p w14:paraId="57DCF6A0" w14:textId="77777777" w:rsidR="00EC393F" w:rsidRDefault="00EC393F" w:rsidP="00EC393F">
            <w:pPr>
              <w:jc w:val="center"/>
              <w:rPr>
                <w:rFonts w:ascii="Times New Roman" w:hAnsi="Times New Roman"/>
                <w:sz w:val="24"/>
                <w:szCs w:val="24"/>
              </w:rPr>
            </w:pPr>
            <w:r>
              <w:rPr>
                <w:rFonts w:ascii="Times New Roman" w:hAnsi="Times New Roman"/>
                <w:sz w:val="24"/>
                <w:szCs w:val="24"/>
              </w:rPr>
              <w:t>3 524,45 €</w:t>
            </w:r>
          </w:p>
        </w:tc>
      </w:tr>
    </w:tbl>
    <w:p w14:paraId="0AA709A2" w14:textId="77777777" w:rsidR="00EC393F" w:rsidRDefault="00EC393F" w:rsidP="00EC393F">
      <w:pPr>
        <w:spacing w:after="0"/>
        <w:jc w:val="both"/>
        <w:rPr>
          <w:rFonts w:ascii="Times New Roman" w:hAnsi="Times New Roman"/>
          <w:sz w:val="24"/>
          <w:szCs w:val="24"/>
        </w:rPr>
      </w:pPr>
    </w:p>
    <w:p w14:paraId="16926752" w14:textId="3F390CA6" w:rsidR="00EC393F" w:rsidRDefault="00EC393F" w:rsidP="00EC393F">
      <w:pPr>
        <w:spacing w:after="0"/>
        <w:jc w:val="both"/>
        <w:rPr>
          <w:rFonts w:ascii="Times New Roman" w:hAnsi="Times New Roman"/>
          <w:sz w:val="24"/>
          <w:szCs w:val="24"/>
        </w:rPr>
      </w:pPr>
      <w:r>
        <w:rPr>
          <w:rFonts w:ascii="Times New Roman" w:hAnsi="Times New Roman"/>
          <w:sz w:val="24"/>
          <w:szCs w:val="24"/>
        </w:rPr>
        <w:t>Le conseil municipal, après avoir entendu l’exposé de Monsieur le Maire et en avoir délibéré</w:t>
      </w:r>
    </w:p>
    <w:p w14:paraId="09926AF7" w14:textId="77777777" w:rsidR="00EC393F" w:rsidRDefault="00EC393F" w:rsidP="00EC393F">
      <w:pPr>
        <w:spacing w:after="0"/>
        <w:jc w:val="both"/>
        <w:rPr>
          <w:rFonts w:ascii="Times New Roman" w:hAnsi="Times New Roman"/>
          <w:sz w:val="24"/>
          <w:szCs w:val="24"/>
        </w:rPr>
      </w:pPr>
      <w:r>
        <w:rPr>
          <w:rFonts w:ascii="Times New Roman" w:hAnsi="Times New Roman"/>
          <w:sz w:val="24"/>
          <w:szCs w:val="24"/>
        </w:rPr>
        <w:t>Autorise Monsieur le Maire, jusqu’à l’adoption du budget primitif 2024, à engager, liquider et mandater les dépenses d’investissement pour les opérations listées dans le tableau ci-dessus ;</w:t>
      </w:r>
    </w:p>
    <w:p w14:paraId="511E45B8" w14:textId="77777777" w:rsidR="00EC393F" w:rsidRDefault="00EC393F" w:rsidP="00EC393F">
      <w:pPr>
        <w:spacing w:after="0"/>
        <w:jc w:val="both"/>
        <w:rPr>
          <w:rFonts w:ascii="Times New Roman" w:hAnsi="Times New Roman"/>
          <w:sz w:val="24"/>
          <w:szCs w:val="24"/>
        </w:rPr>
      </w:pPr>
      <w:r>
        <w:rPr>
          <w:rFonts w:ascii="Times New Roman" w:hAnsi="Times New Roman"/>
          <w:sz w:val="24"/>
          <w:szCs w:val="24"/>
        </w:rPr>
        <w:t>Autorise l’inscription au Budget Primitif de 2024 des crédits requis pour l’exécution de ces décisions.</w:t>
      </w:r>
    </w:p>
    <w:p w14:paraId="11658255" w14:textId="77777777" w:rsidR="00EC393F" w:rsidRDefault="00EC393F" w:rsidP="00EC393F">
      <w:pPr>
        <w:spacing w:after="0"/>
        <w:jc w:val="both"/>
        <w:rPr>
          <w:rFonts w:ascii="Times New Roman" w:hAnsi="Times New Roman"/>
          <w:sz w:val="24"/>
          <w:szCs w:val="24"/>
        </w:rPr>
      </w:pPr>
      <w:r>
        <w:rPr>
          <w:rFonts w:ascii="Times New Roman" w:hAnsi="Times New Roman"/>
          <w:sz w:val="24"/>
          <w:szCs w:val="24"/>
        </w:rPr>
        <w:t>Autorise Monsieur le Maire à signer toute pièce nécessaire à l’exécution de la présente délibération.</w:t>
      </w:r>
    </w:p>
    <w:p w14:paraId="46B45560" w14:textId="77777777" w:rsidR="00EC393F" w:rsidRDefault="00EC393F" w:rsidP="00EC393F">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D0A2D2F" w14:textId="77777777" w:rsidR="00EC393F" w:rsidRDefault="00EC393F" w:rsidP="00EC393F">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10 (1 pouvoir)</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542BA634" w14:textId="77777777" w:rsidR="00EC393F" w:rsidRPr="00E63616" w:rsidRDefault="00EC393F" w:rsidP="00E63616">
      <w:pPr>
        <w:tabs>
          <w:tab w:val="left" w:pos="1134"/>
        </w:tabs>
        <w:spacing w:after="0" w:line="240" w:lineRule="auto"/>
        <w:jc w:val="both"/>
        <w:rPr>
          <w:rFonts w:ascii="Times New Roman" w:eastAsia="Times New Roman" w:hAnsi="Times New Roman" w:cs="Times New Roman"/>
          <w:bCs/>
          <w:sz w:val="24"/>
          <w:szCs w:val="24"/>
        </w:rPr>
      </w:pPr>
    </w:p>
    <w:p w14:paraId="635BF4C8" w14:textId="77777777" w:rsidR="00921C40" w:rsidRDefault="00921C40"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215A" w14:textId="65DB67D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46E82B1" w14:textId="1C7FCDF9" w:rsidR="00212FA0" w:rsidRDefault="00EC393F" w:rsidP="00EC393F">
      <w:pPr>
        <w:pStyle w:val="Paragraphedeliste"/>
        <w:numPr>
          <w:ilvl w:val="0"/>
          <w:numId w:val="45"/>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2 poteaux posés pour la fibre, Route des </w:t>
      </w:r>
      <w:proofErr w:type="spellStart"/>
      <w:r>
        <w:rPr>
          <w:rFonts w:ascii="Times New Roman" w:eastAsia="Times New Roman" w:hAnsi="Times New Roman" w:cs="Times New Roman"/>
          <w:sz w:val="24"/>
          <w:szCs w:val="24"/>
        </w:rPr>
        <w:t>Ardill</w:t>
      </w:r>
      <w:r w:rsidR="005D3014">
        <w:rPr>
          <w:rFonts w:ascii="Times New Roman" w:eastAsia="Times New Roman" w:hAnsi="Times New Roman" w:cs="Times New Roman"/>
          <w:sz w:val="24"/>
          <w:szCs w:val="24"/>
        </w:rPr>
        <w:t>e</w:t>
      </w:r>
      <w:r>
        <w:rPr>
          <w:rFonts w:ascii="Times New Roman" w:eastAsia="Times New Roman" w:hAnsi="Times New Roman" w:cs="Times New Roman"/>
          <w:sz w:val="24"/>
          <w:szCs w:val="24"/>
        </w:rPr>
        <w:t>yres</w:t>
      </w:r>
      <w:proofErr w:type="spellEnd"/>
      <w:r>
        <w:rPr>
          <w:rFonts w:ascii="Times New Roman" w:eastAsia="Times New Roman" w:hAnsi="Times New Roman" w:cs="Times New Roman"/>
          <w:sz w:val="24"/>
          <w:szCs w:val="24"/>
        </w:rPr>
        <w:t>, vont être sortis</w:t>
      </w:r>
      <w:r w:rsidR="005D3014">
        <w:rPr>
          <w:rFonts w:ascii="Times New Roman" w:eastAsia="Times New Roman" w:hAnsi="Times New Roman" w:cs="Times New Roman"/>
          <w:sz w:val="24"/>
          <w:szCs w:val="24"/>
        </w:rPr>
        <w:t>, le câble passera en sous-terrain à cet endroit.</w:t>
      </w:r>
    </w:p>
    <w:p w14:paraId="33D6A054" w14:textId="7AC9999F" w:rsidR="005D3014" w:rsidRDefault="005D3014" w:rsidP="00EC393F">
      <w:pPr>
        <w:pStyle w:val="Paragraphedeliste"/>
        <w:numPr>
          <w:ilvl w:val="0"/>
          <w:numId w:val="45"/>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Route de Groux : rendez-vous avec le géomètre, le lundi 25 mars 2024</w:t>
      </w:r>
    </w:p>
    <w:p w14:paraId="527370E0" w14:textId="54D779FD" w:rsidR="005D3014" w:rsidRPr="00EC393F" w:rsidRDefault="005D3014" w:rsidP="00EC393F">
      <w:pPr>
        <w:pStyle w:val="Paragraphedeliste"/>
        <w:numPr>
          <w:ilvl w:val="0"/>
          <w:numId w:val="45"/>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Monsieur le Maire donne </w:t>
      </w:r>
      <w:r w:rsidR="005D5352">
        <w:rPr>
          <w:rFonts w:ascii="Times New Roman" w:eastAsia="Times New Roman" w:hAnsi="Times New Roman" w:cs="Times New Roman"/>
          <w:sz w:val="24"/>
          <w:szCs w:val="24"/>
        </w:rPr>
        <w:t>le montant d</w:t>
      </w:r>
      <w:r>
        <w:rPr>
          <w:rFonts w:ascii="Times New Roman" w:eastAsia="Times New Roman" w:hAnsi="Times New Roman" w:cs="Times New Roman"/>
          <w:sz w:val="24"/>
          <w:szCs w:val="24"/>
        </w:rPr>
        <w:t>es frais liés aux livres « de mémoire de Soulignacais »</w:t>
      </w:r>
      <w:r w:rsidR="005D5352">
        <w:rPr>
          <w:rFonts w:ascii="Times New Roman" w:eastAsia="Times New Roman" w:hAnsi="Times New Roman" w:cs="Times New Roman"/>
          <w:sz w:val="24"/>
          <w:szCs w:val="24"/>
        </w:rPr>
        <w:t> : biographe : 2 636 €, Imprimeur : 1 126,56 €, distribution invitation du 10 mars : 72,37 €, lunch du 10 mars : 1 617 €</w:t>
      </w:r>
    </w:p>
    <w:p w14:paraId="424A6917" w14:textId="77777777" w:rsidR="00EC393F" w:rsidRDefault="00EC393F" w:rsidP="00EC393F">
      <w:pPr>
        <w:spacing w:after="0" w:line="240" w:lineRule="auto"/>
        <w:ind w:right="-426"/>
        <w:jc w:val="both"/>
        <w:rPr>
          <w:rFonts w:ascii="Times New Roman" w:eastAsia="Times New Roman" w:hAnsi="Times New Roman" w:cs="Times New Roman"/>
          <w:sz w:val="24"/>
          <w:szCs w:val="24"/>
        </w:rPr>
      </w:pPr>
    </w:p>
    <w:p w14:paraId="2F0573A8" w14:textId="77777777" w:rsidR="00EC393F" w:rsidRDefault="00EC393F" w:rsidP="00EC393F">
      <w:pPr>
        <w:spacing w:after="0" w:line="240" w:lineRule="auto"/>
        <w:ind w:right="-426"/>
        <w:jc w:val="both"/>
        <w:rPr>
          <w:rFonts w:ascii="Times New Roman" w:eastAsia="Times New Roman" w:hAnsi="Times New Roman" w:cs="Times New Roman"/>
          <w:sz w:val="24"/>
          <w:szCs w:val="24"/>
        </w:rPr>
      </w:pPr>
    </w:p>
    <w:p w14:paraId="5764BFF9" w14:textId="77777777" w:rsidR="00EC393F" w:rsidRPr="00EC393F" w:rsidRDefault="00EC393F" w:rsidP="00EC393F">
      <w:pPr>
        <w:spacing w:after="0" w:line="240" w:lineRule="auto"/>
        <w:ind w:right="-426"/>
        <w:jc w:val="both"/>
        <w:rPr>
          <w:rFonts w:ascii="Times New Roman" w:eastAsia="Times New Roman" w:hAnsi="Times New Roman" w:cs="Times New Roman"/>
          <w:sz w:val="24"/>
          <w:szCs w:val="24"/>
        </w:rPr>
      </w:pPr>
    </w:p>
    <w:p w14:paraId="0AF0ADFF" w14:textId="0C5333E5"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EC393F">
        <w:rPr>
          <w:rFonts w:ascii="Times New Roman" w:eastAsia="Times New Roman" w:hAnsi="Times New Roman" w:cs="Times New Roman"/>
          <w:sz w:val="24"/>
          <w:szCs w:val="24"/>
        </w:rPr>
        <w:t>20</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EC393F">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B339FB7" w14:textId="7E31EDDE" w:rsidR="00EB7A06" w:rsidRDefault="00543DB2" w:rsidP="006B1ED2">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 prise : </w:t>
      </w:r>
      <w:r w:rsidR="006B1ED2">
        <w:rPr>
          <w:rFonts w:ascii="Times New Roman" w:eastAsia="Times New Roman" w:hAnsi="Times New Roman" w:cs="Times New Roman"/>
          <w:b/>
          <w:bCs/>
          <w:sz w:val="24"/>
          <w:szCs w:val="24"/>
        </w:rPr>
        <w:t>202</w:t>
      </w:r>
      <w:r w:rsidR="00212FA0">
        <w:rPr>
          <w:rFonts w:ascii="Times New Roman" w:eastAsia="Times New Roman" w:hAnsi="Times New Roman" w:cs="Times New Roman"/>
          <w:b/>
          <w:bCs/>
          <w:sz w:val="24"/>
          <w:szCs w:val="24"/>
        </w:rPr>
        <w:t>4</w:t>
      </w:r>
      <w:r w:rsidR="006B1ED2">
        <w:rPr>
          <w:rFonts w:ascii="Times New Roman" w:eastAsia="Times New Roman" w:hAnsi="Times New Roman" w:cs="Times New Roman"/>
          <w:b/>
          <w:bCs/>
          <w:sz w:val="24"/>
          <w:szCs w:val="24"/>
        </w:rPr>
        <w:t>/</w:t>
      </w:r>
      <w:r w:rsidR="00212FA0">
        <w:rPr>
          <w:rFonts w:ascii="Times New Roman" w:eastAsia="Times New Roman" w:hAnsi="Times New Roman" w:cs="Times New Roman"/>
          <w:b/>
          <w:bCs/>
          <w:sz w:val="24"/>
          <w:szCs w:val="24"/>
        </w:rPr>
        <w:t>0</w:t>
      </w:r>
      <w:r w:rsidR="005D5352">
        <w:rPr>
          <w:rFonts w:ascii="Times New Roman" w:eastAsia="Times New Roman" w:hAnsi="Times New Roman" w:cs="Times New Roman"/>
          <w:b/>
          <w:bCs/>
          <w:sz w:val="24"/>
          <w:szCs w:val="24"/>
        </w:rPr>
        <w:t>7</w:t>
      </w:r>
    </w:p>
    <w:p w14:paraId="1B8599DC" w14:textId="0FE058FE" w:rsidR="005D5352" w:rsidRDefault="005D535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2024/08</w:t>
      </w:r>
    </w:p>
    <w:p w14:paraId="466CFDA1" w14:textId="58E47928" w:rsidR="005D5352" w:rsidRDefault="005D535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2024/09</w:t>
      </w:r>
    </w:p>
    <w:p w14:paraId="7D7C1E84" w14:textId="0857BE00" w:rsidR="005D5352" w:rsidRDefault="005D535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2024/10</w:t>
      </w:r>
    </w:p>
    <w:p w14:paraId="5F5148F4" w14:textId="066C5753" w:rsidR="00C51987" w:rsidRDefault="00C51987" w:rsidP="00BF004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w:t>
      </w:r>
    </w:p>
    <w:p w14:paraId="5FA2FDD5" w14:textId="5E468293" w:rsidR="00E81C25" w:rsidRPr="005D5352" w:rsidRDefault="00A618F0" w:rsidP="005D535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D1010C">
        <w:rPr>
          <w:rFonts w:ascii="Times New Roman" w:eastAsia="Times New Roman" w:hAnsi="Times New Roman" w:cs="Times New Roman"/>
          <w:b/>
          <w:bCs/>
          <w:sz w:val="24"/>
          <w:szCs w:val="24"/>
        </w:rPr>
        <w:tab/>
      </w:r>
      <w:r w:rsidR="00D1010C">
        <w:rPr>
          <w:rFonts w:ascii="Times New Roman" w:eastAsia="Times New Roman" w:hAnsi="Times New Roman" w:cs="Times New Roman"/>
          <w:b/>
          <w:bCs/>
          <w:sz w:val="24"/>
          <w:szCs w:val="24"/>
        </w:rPr>
        <w:tab/>
      </w:r>
      <w:r w:rsidR="00543DB2">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E11E87">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A5044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0305058E"/>
    <w:multiLevelType w:val="hybridMultilevel"/>
    <w:tmpl w:val="FAF08720"/>
    <w:lvl w:ilvl="0" w:tplc="A0C2C51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8432820"/>
    <w:multiLevelType w:val="hybridMultilevel"/>
    <w:tmpl w:val="0A64EB46"/>
    <w:lvl w:ilvl="0" w:tplc="BA74658C">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7"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0142FF7"/>
    <w:multiLevelType w:val="hybridMultilevel"/>
    <w:tmpl w:val="6C8A6314"/>
    <w:lvl w:ilvl="0" w:tplc="3CE2F8E0">
      <w:start w:val="13"/>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85F5970"/>
    <w:multiLevelType w:val="hybridMultilevel"/>
    <w:tmpl w:val="746CCAB0"/>
    <w:lvl w:ilvl="0" w:tplc="9DB6E09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3ABD26E1"/>
    <w:multiLevelType w:val="hybridMultilevel"/>
    <w:tmpl w:val="71BE2AE0"/>
    <w:lvl w:ilvl="0" w:tplc="39BA2284">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E85F62"/>
    <w:multiLevelType w:val="hybridMultilevel"/>
    <w:tmpl w:val="4A669798"/>
    <w:lvl w:ilvl="0" w:tplc="F4AAAF7A">
      <w:start w:val="2"/>
      <w:numFmt w:val="decimal"/>
      <w:lvlText w:val="%1."/>
      <w:lvlJc w:val="left"/>
      <w:pPr>
        <w:ind w:left="2034" w:hanging="360"/>
      </w:pPr>
      <w:rPr>
        <w:rFonts w:hint="default"/>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20" w15:restartNumberingAfterBreak="0">
    <w:nsid w:val="405418A6"/>
    <w:multiLevelType w:val="hybridMultilevel"/>
    <w:tmpl w:val="5F386F08"/>
    <w:lvl w:ilvl="0" w:tplc="63FAC3F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4C4C4DF9"/>
    <w:multiLevelType w:val="hybridMultilevel"/>
    <w:tmpl w:val="18DCFA8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30C47F4"/>
    <w:multiLevelType w:val="hybridMultilevel"/>
    <w:tmpl w:val="D400816C"/>
    <w:lvl w:ilvl="0" w:tplc="C3320792">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7"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746B61"/>
    <w:multiLevelType w:val="hybridMultilevel"/>
    <w:tmpl w:val="7B562822"/>
    <w:lvl w:ilvl="0" w:tplc="68A88CC2">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616479DC"/>
    <w:multiLevelType w:val="hybridMultilevel"/>
    <w:tmpl w:val="4D5AE7E6"/>
    <w:lvl w:ilvl="0" w:tplc="B578747C">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C8708C"/>
    <w:multiLevelType w:val="hybridMultilevel"/>
    <w:tmpl w:val="E51E5B6E"/>
    <w:lvl w:ilvl="0" w:tplc="D4CC56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393406"/>
    <w:multiLevelType w:val="hybridMultilevel"/>
    <w:tmpl w:val="CE703FF8"/>
    <w:lvl w:ilvl="0" w:tplc="4DA2D8B8">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5"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36" w15:restartNumberingAfterBreak="0">
    <w:nsid w:val="6D9D5E6A"/>
    <w:multiLevelType w:val="hybridMultilevel"/>
    <w:tmpl w:val="5C8A8E98"/>
    <w:lvl w:ilvl="0" w:tplc="EF3C5542">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0" w15:restartNumberingAfterBreak="0">
    <w:nsid w:val="786D2FB7"/>
    <w:multiLevelType w:val="hybridMultilevel"/>
    <w:tmpl w:val="B846CAA2"/>
    <w:lvl w:ilvl="0" w:tplc="E574421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1" w15:restartNumberingAfterBreak="0">
    <w:nsid w:val="78A63A2F"/>
    <w:multiLevelType w:val="hybridMultilevel"/>
    <w:tmpl w:val="9F28642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2"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27"/>
  </w:num>
  <w:num w:numId="2" w16cid:durableId="101337741">
    <w:abstractNumId w:val="22"/>
  </w:num>
  <w:num w:numId="3" w16cid:durableId="719673062">
    <w:abstractNumId w:val="6"/>
  </w:num>
  <w:num w:numId="4" w16cid:durableId="20676083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10"/>
  </w:num>
  <w:num w:numId="6" w16cid:durableId="470556387">
    <w:abstractNumId w:val="7"/>
  </w:num>
  <w:num w:numId="7" w16cid:durableId="266809836">
    <w:abstractNumId w:val="34"/>
  </w:num>
  <w:num w:numId="8" w16cid:durableId="938029413">
    <w:abstractNumId w:val="38"/>
  </w:num>
  <w:num w:numId="9" w16cid:durableId="158742322">
    <w:abstractNumId w:val="11"/>
  </w:num>
  <w:num w:numId="10" w16cid:durableId="1180464167">
    <w:abstractNumId w:val="21"/>
  </w:num>
  <w:num w:numId="11" w16cid:durableId="158498785">
    <w:abstractNumId w:val="37"/>
  </w:num>
  <w:num w:numId="12" w16cid:durableId="224755190">
    <w:abstractNumId w:val="14"/>
  </w:num>
  <w:num w:numId="13" w16cid:durableId="404496028">
    <w:abstractNumId w:val="35"/>
  </w:num>
  <w:num w:numId="14" w16cid:durableId="1968075059">
    <w:abstractNumId w:val="9"/>
  </w:num>
  <w:num w:numId="15" w16cid:durableId="153255059">
    <w:abstractNumId w:val="8"/>
  </w:num>
  <w:num w:numId="16" w16cid:durableId="1774207611">
    <w:abstractNumId w:val="24"/>
  </w:num>
  <w:num w:numId="17" w16cid:durableId="641469252">
    <w:abstractNumId w:val="25"/>
  </w:num>
  <w:num w:numId="18" w16cid:durableId="1324121501">
    <w:abstractNumId w:val="16"/>
  </w:num>
  <w:num w:numId="19" w16cid:durableId="1955676439">
    <w:abstractNumId w:val="39"/>
  </w:num>
  <w:num w:numId="20" w16cid:durableId="595871929">
    <w:abstractNumId w:val="42"/>
  </w:num>
  <w:num w:numId="21" w16cid:durableId="1242763376">
    <w:abstractNumId w:val="13"/>
  </w:num>
  <w:num w:numId="22" w16cid:durableId="19845064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1"/>
  </w:num>
  <w:num w:numId="24" w16cid:durableId="2075229940">
    <w:abstractNumId w:val="12"/>
  </w:num>
  <w:num w:numId="25" w16cid:durableId="1268778863">
    <w:abstractNumId w:val="4"/>
  </w:num>
  <w:num w:numId="26" w16cid:durableId="962922559">
    <w:abstractNumId w:val="3"/>
  </w:num>
  <w:num w:numId="27" w16cid:durableId="101846100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31"/>
  </w:num>
  <w:num w:numId="29" w16cid:durableId="732896273">
    <w:abstractNumId w:val="40"/>
  </w:num>
  <w:num w:numId="30" w16cid:durableId="1961103415">
    <w:abstractNumId w:val="20"/>
  </w:num>
  <w:num w:numId="31" w16cid:durableId="32313237">
    <w:abstractNumId w:val="5"/>
  </w:num>
  <w:num w:numId="32" w16cid:durableId="17518080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8113487">
    <w:abstractNumId w:val="38"/>
  </w:num>
  <w:num w:numId="34" w16cid:durableId="1178736988">
    <w:abstractNumId w:val="11"/>
  </w:num>
  <w:num w:numId="35" w16cid:durableId="1444880578">
    <w:abstractNumId w:val="30"/>
  </w:num>
  <w:num w:numId="36" w16cid:durableId="849949116">
    <w:abstractNumId w:val="26"/>
  </w:num>
  <w:num w:numId="37" w16cid:durableId="353458628">
    <w:abstractNumId w:val="32"/>
  </w:num>
  <w:num w:numId="38" w16cid:durableId="2105879066">
    <w:abstractNumId w:val="0"/>
  </w:num>
  <w:num w:numId="39" w16cid:durableId="439108469">
    <w:abstractNumId w:val="15"/>
  </w:num>
  <w:num w:numId="40" w16cid:durableId="1206259709">
    <w:abstractNumId w:val="36"/>
  </w:num>
  <w:num w:numId="41" w16cid:durableId="383795415">
    <w:abstractNumId w:val="2"/>
  </w:num>
  <w:num w:numId="42" w16cid:durableId="2081127516">
    <w:abstractNumId w:val="33"/>
  </w:num>
  <w:num w:numId="43" w16cid:durableId="1205942356">
    <w:abstractNumId w:val="17"/>
  </w:num>
  <w:num w:numId="44" w16cid:durableId="385104554">
    <w:abstractNumId w:val="28"/>
  </w:num>
  <w:num w:numId="45" w16cid:durableId="1584951534">
    <w:abstractNumId w:val="18"/>
  </w:num>
  <w:num w:numId="46" w16cid:durableId="751584587">
    <w:abstractNumId w:val="23"/>
  </w:num>
  <w:num w:numId="47" w16cid:durableId="283536068">
    <w:abstractNumId w:val="41"/>
  </w:num>
  <w:num w:numId="48" w16cid:durableId="105056975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2A58"/>
    <w:rsid w:val="000137AB"/>
    <w:rsid w:val="00013D99"/>
    <w:rsid w:val="0001475B"/>
    <w:rsid w:val="0001627D"/>
    <w:rsid w:val="00020BDD"/>
    <w:rsid w:val="0002332B"/>
    <w:rsid w:val="00025D15"/>
    <w:rsid w:val="000278D6"/>
    <w:rsid w:val="00033BF6"/>
    <w:rsid w:val="00033E6C"/>
    <w:rsid w:val="00034759"/>
    <w:rsid w:val="0003519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65218"/>
    <w:rsid w:val="00070A57"/>
    <w:rsid w:val="00072DC3"/>
    <w:rsid w:val="0007427B"/>
    <w:rsid w:val="00074A4C"/>
    <w:rsid w:val="00075EF2"/>
    <w:rsid w:val="000760AA"/>
    <w:rsid w:val="000769D8"/>
    <w:rsid w:val="000807E7"/>
    <w:rsid w:val="00081B9A"/>
    <w:rsid w:val="00081E4A"/>
    <w:rsid w:val="00082968"/>
    <w:rsid w:val="000859B1"/>
    <w:rsid w:val="00086F30"/>
    <w:rsid w:val="00087084"/>
    <w:rsid w:val="0008768B"/>
    <w:rsid w:val="0009228C"/>
    <w:rsid w:val="0009362E"/>
    <w:rsid w:val="0009451B"/>
    <w:rsid w:val="00095673"/>
    <w:rsid w:val="00095F5B"/>
    <w:rsid w:val="00097856"/>
    <w:rsid w:val="000A0C28"/>
    <w:rsid w:val="000A1670"/>
    <w:rsid w:val="000B18AB"/>
    <w:rsid w:val="000B2698"/>
    <w:rsid w:val="000B38F1"/>
    <w:rsid w:val="000B4AF6"/>
    <w:rsid w:val="000B54AF"/>
    <w:rsid w:val="000B6D85"/>
    <w:rsid w:val="000B710F"/>
    <w:rsid w:val="000B736A"/>
    <w:rsid w:val="000B785F"/>
    <w:rsid w:val="000B7BF2"/>
    <w:rsid w:val="000C0615"/>
    <w:rsid w:val="000C0F32"/>
    <w:rsid w:val="000C3536"/>
    <w:rsid w:val="000C3DD7"/>
    <w:rsid w:val="000C4035"/>
    <w:rsid w:val="000C5854"/>
    <w:rsid w:val="000C62DE"/>
    <w:rsid w:val="000C7479"/>
    <w:rsid w:val="000D073F"/>
    <w:rsid w:val="000D1976"/>
    <w:rsid w:val="000D1F55"/>
    <w:rsid w:val="000D3185"/>
    <w:rsid w:val="000D59FA"/>
    <w:rsid w:val="000D7963"/>
    <w:rsid w:val="000E04F4"/>
    <w:rsid w:val="000E793B"/>
    <w:rsid w:val="000F08AF"/>
    <w:rsid w:val="000F123F"/>
    <w:rsid w:val="000F2366"/>
    <w:rsid w:val="000F3314"/>
    <w:rsid w:val="000F4C34"/>
    <w:rsid w:val="000F5AA4"/>
    <w:rsid w:val="000F661C"/>
    <w:rsid w:val="00104EDA"/>
    <w:rsid w:val="00110C3E"/>
    <w:rsid w:val="00115DB6"/>
    <w:rsid w:val="001215A2"/>
    <w:rsid w:val="001227B1"/>
    <w:rsid w:val="001329CC"/>
    <w:rsid w:val="00132CE7"/>
    <w:rsid w:val="001348A4"/>
    <w:rsid w:val="00141FA5"/>
    <w:rsid w:val="00146E40"/>
    <w:rsid w:val="001475C3"/>
    <w:rsid w:val="00150C45"/>
    <w:rsid w:val="00156935"/>
    <w:rsid w:val="0015787B"/>
    <w:rsid w:val="00161F33"/>
    <w:rsid w:val="00170454"/>
    <w:rsid w:val="00170A9E"/>
    <w:rsid w:val="00172C4F"/>
    <w:rsid w:val="00172C54"/>
    <w:rsid w:val="00177C50"/>
    <w:rsid w:val="00181514"/>
    <w:rsid w:val="00185C0E"/>
    <w:rsid w:val="00186B06"/>
    <w:rsid w:val="0018785E"/>
    <w:rsid w:val="001921D2"/>
    <w:rsid w:val="00194E3A"/>
    <w:rsid w:val="00196B90"/>
    <w:rsid w:val="00196C24"/>
    <w:rsid w:val="00197BA7"/>
    <w:rsid w:val="001B1F1A"/>
    <w:rsid w:val="001B2D8D"/>
    <w:rsid w:val="001B4135"/>
    <w:rsid w:val="001B4783"/>
    <w:rsid w:val="001B47DC"/>
    <w:rsid w:val="001B7B44"/>
    <w:rsid w:val="001C1323"/>
    <w:rsid w:val="001C29EB"/>
    <w:rsid w:val="001C34E5"/>
    <w:rsid w:val="001C6022"/>
    <w:rsid w:val="001D2488"/>
    <w:rsid w:val="001D2923"/>
    <w:rsid w:val="001D63E3"/>
    <w:rsid w:val="001E127C"/>
    <w:rsid w:val="001E2A64"/>
    <w:rsid w:val="001F1634"/>
    <w:rsid w:val="001F32B8"/>
    <w:rsid w:val="001F355E"/>
    <w:rsid w:val="001F52E9"/>
    <w:rsid w:val="001F7E08"/>
    <w:rsid w:val="002046B5"/>
    <w:rsid w:val="0020652D"/>
    <w:rsid w:val="002105B5"/>
    <w:rsid w:val="002111C3"/>
    <w:rsid w:val="0021282E"/>
    <w:rsid w:val="00212D72"/>
    <w:rsid w:val="00212FA0"/>
    <w:rsid w:val="00213587"/>
    <w:rsid w:val="00214110"/>
    <w:rsid w:val="00222879"/>
    <w:rsid w:val="00225EB4"/>
    <w:rsid w:val="0022666D"/>
    <w:rsid w:val="00226CD5"/>
    <w:rsid w:val="00230BBA"/>
    <w:rsid w:val="002338FA"/>
    <w:rsid w:val="00233AF6"/>
    <w:rsid w:val="002409FF"/>
    <w:rsid w:val="002457F7"/>
    <w:rsid w:val="00252E14"/>
    <w:rsid w:val="0025422D"/>
    <w:rsid w:val="002549DD"/>
    <w:rsid w:val="0025605D"/>
    <w:rsid w:val="002564E1"/>
    <w:rsid w:val="00257255"/>
    <w:rsid w:val="00261D08"/>
    <w:rsid w:val="00265C70"/>
    <w:rsid w:val="002745DE"/>
    <w:rsid w:val="00274D38"/>
    <w:rsid w:val="0027734E"/>
    <w:rsid w:val="0027788E"/>
    <w:rsid w:val="002831D5"/>
    <w:rsid w:val="00283B80"/>
    <w:rsid w:val="00286A6A"/>
    <w:rsid w:val="00286D27"/>
    <w:rsid w:val="002930CC"/>
    <w:rsid w:val="002948C9"/>
    <w:rsid w:val="002A0908"/>
    <w:rsid w:val="002A1B9B"/>
    <w:rsid w:val="002A1F3C"/>
    <w:rsid w:val="002A27E7"/>
    <w:rsid w:val="002A5DD4"/>
    <w:rsid w:val="002A6BF4"/>
    <w:rsid w:val="002A766A"/>
    <w:rsid w:val="002A789A"/>
    <w:rsid w:val="002C008A"/>
    <w:rsid w:val="002C2797"/>
    <w:rsid w:val="002C2D20"/>
    <w:rsid w:val="002C7C6F"/>
    <w:rsid w:val="002C7F6B"/>
    <w:rsid w:val="002D0EF3"/>
    <w:rsid w:val="002D46A5"/>
    <w:rsid w:val="002D6113"/>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1001"/>
    <w:rsid w:val="00313DBC"/>
    <w:rsid w:val="00316ABE"/>
    <w:rsid w:val="0031708E"/>
    <w:rsid w:val="00317E36"/>
    <w:rsid w:val="00320176"/>
    <w:rsid w:val="00324548"/>
    <w:rsid w:val="00324EFE"/>
    <w:rsid w:val="003263E9"/>
    <w:rsid w:val="003301FC"/>
    <w:rsid w:val="003309A0"/>
    <w:rsid w:val="00330A2E"/>
    <w:rsid w:val="00331494"/>
    <w:rsid w:val="003317E4"/>
    <w:rsid w:val="00332474"/>
    <w:rsid w:val="00332D11"/>
    <w:rsid w:val="0033457F"/>
    <w:rsid w:val="00336C8A"/>
    <w:rsid w:val="0034037E"/>
    <w:rsid w:val="00340B64"/>
    <w:rsid w:val="003455E5"/>
    <w:rsid w:val="00346ED6"/>
    <w:rsid w:val="00355BF8"/>
    <w:rsid w:val="00362E8F"/>
    <w:rsid w:val="003634CD"/>
    <w:rsid w:val="0036374F"/>
    <w:rsid w:val="0036475B"/>
    <w:rsid w:val="00366C54"/>
    <w:rsid w:val="00371ADD"/>
    <w:rsid w:val="003726EB"/>
    <w:rsid w:val="00373CDA"/>
    <w:rsid w:val="003766AB"/>
    <w:rsid w:val="003801BE"/>
    <w:rsid w:val="00380351"/>
    <w:rsid w:val="0038042D"/>
    <w:rsid w:val="003804A6"/>
    <w:rsid w:val="00380DD8"/>
    <w:rsid w:val="00382522"/>
    <w:rsid w:val="0039229E"/>
    <w:rsid w:val="003953E0"/>
    <w:rsid w:val="0039774E"/>
    <w:rsid w:val="003A0C2C"/>
    <w:rsid w:val="003A2E93"/>
    <w:rsid w:val="003B0A18"/>
    <w:rsid w:val="003B26D7"/>
    <w:rsid w:val="003B2B8C"/>
    <w:rsid w:val="003B474D"/>
    <w:rsid w:val="003B4D9F"/>
    <w:rsid w:val="003B5283"/>
    <w:rsid w:val="003B59B8"/>
    <w:rsid w:val="003B7599"/>
    <w:rsid w:val="003C5768"/>
    <w:rsid w:val="003D194F"/>
    <w:rsid w:val="003D226F"/>
    <w:rsid w:val="003D2EBC"/>
    <w:rsid w:val="003D4B1E"/>
    <w:rsid w:val="003D5150"/>
    <w:rsid w:val="003D5326"/>
    <w:rsid w:val="003D53B1"/>
    <w:rsid w:val="003D54EB"/>
    <w:rsid w:val="003D5EF3"/>
    <w:rsid w:val="003D75B8"/>
    <w:rsid w:val="003E1B7F"/>
    <w:rsid w:val="003E333A"/>
    <w:rsid w:val="003E3607"/>
    <w:rsid w:val="003E3B36"/>
    <w:rsid w:val="003E3E9F"/>
    <w:rsid w:val="003E588C"/>
    <w:rsid w:val="003E656F"/>
    <w:rsid w:val="003F144D"/>
    <w:rsid w:val="003F2B45"/>
    <w:rsid w:val="003F53D4"/>
    <w:rsid w:val="003F6B19"/>
    <w:rsid w:val="00400142"/>
    <w:rsid w:val="004026DF"/>
    <w:rsid w:val="00403ABF"/>
    <w:rsid w:val="004059FF"/>
    <w:rsid w:val="004068DF"/>
    <w:rsid w:val="004124F7"/>
    <w:rsid w:val="00412843"/>
    <w:rsid w:val="004156CE"/>
    <w:rsid w:val="0042097C"/>
    <w:rsid w:val="00430CD8"/>
    <w:rsid w:val="00430F2B"/>
    <w:rsid w:val="00433B8E"/>
    <w:rsid w:val="004422CE"/>
    <w:rsid w:val="0044344A"/>
    <w:rsid w:val="004438B1"/>
    <w:rsid w:val="004448F8"/>
    <w:rsid w:val="004454F8"/>
    <w:rsid w:val="00445A92"/>
    <w:rsid w:val="00446927"/>
    <w:rsid w:val="0045087A"/>
    <w:rsid w:val="0045283E"/>
    <w:rsid w:val="004529ED"/>
    <w:rsid w:val="00456E50"/>
    <w:rsid w:val="004640B3"/>
    <w:rsid w:val="00467A5C"/>
    <w:rsid w:val="00470901"/>
    <w:rsid w:val="00471AEE"/>
    <w:rsid w:val="00472531"/>
    <w:rsid w:val="00475955"/>
    <w:rsid w:val="00475F34"/>
    <w:rsid w:val="00480D30"/>
    <w:rsid w:val="00483612"/>
    <w:rsid w:val="00485BB1"/>
    <w:rsid w:val="00487E93"/>
    <w:rsid w:val="00491600"/>
    <w:rsid w:val="004951CA"/>
    <w:rsid w:val="00496144"/>
    <w:rsid w:val="00496E55"/>
    <w:rsid w:val="004970C7"/>
    <w:rsid w:val="0049720C"/>
    <w:rsid w:val="004A2DBA"/>
    <w:rsid w:val="004A6756"/>
    <w:rsid w:val="004B4727"/>
    <w:rsid w:val="004B4986"/>
    <w:rsid w:val="004B780E"/>
    <w:rsid w:val="004B7BB4"/>
    <w:rsid w:val="004C3693"/>
    <w:rsid w:val="004C4852"/>
    <w:rsid w:val="004C4BF0"/>
    <w:rsid w:val="004C5AC1"/>
    <w:rsid w:val="004D1E8F"/>
    <w:rsid w:val="004D59AE"/>
    <w:rsid w:val="004E08C8"/>
    <w:rsid w:val="004E1787"/>
    <w:rsid w:val="004E2C61"/>
    <w:rsid w:val="004F0443"/>
    <w:rsid w:val="004F309E"/>
    <w:rsid w:val="004F5396"/>
    <w:rsid w:val="004F7660"/>
    <w:rsid w:val="005117BB"/>
    <w:rsid w:val="005177F2"/>
    <w:rsid w:val="005224A3"/>
    <w:rsid w:val="0052478A"/>
    <w:rsid w:val="00527874"/>
    <w:rsid w:val="00530BA2"/>
    <w:rsid w:val="005312AD"/>
    <w:rsid w:val="005313EE"/>
    <w:rsid w:val="00531D81"/>
    <w:rsid w:val="00533FF7"/>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1FA"/>
    <w:rsid w:val="00561602"/>
    <w:rsid w:val="005618C0"/>
    <w:rsid w:val="00561E33"/>
    <w:rsid w:val="00565230"/>
    <w:rsid w:val="00566B77"/>
    <w:rsid w:val="00566EBA"/>
    <w:rsid w:val="005672C5"/>
    <w:rsid w:val="00574CBE"/>
    <w:rsid w:val="00577B30"/>
    <w:rsid w:val="005860B9"/>
    <w:rsid w:val="0059091F"/>
    <w:rsid w:val="00591E88"/>
    <w:rsid w:val="005921C1"/>
    <w:rsid w:val="00592907"/>
    <w:rsid w:val="005974AF"/>
    <w:rsid w:val="005A3172"/>
    <w:rsid w:val="005B0DFD"/>
    <w:rsid w:val="005B1C9C"/>
    <w:rsid w:val="005B3F4A"/>
    <w:rsid w:val="005B55FF"/>
    <w:rsid w:val="005B733B"/>
    <w:rsid w:val="005B7AA6"/>
    <w:rsid w:val="005C2E5D"/>
    <w:rsid w:val="005C346A"/>
    <w:rsid w:val="005C5C43"/>
    <w:rsid w:val="005D01E5"/>
    <w:rsid w:val="005D3014"/>
    <w:rsid w:val="005D3EF7"/>
    <w:rsid w:val="005D5352"/>
    <w:rsid w:val="005D6823"/>
    <w:rsid w:val="005D7819"/>
    <w:rsid w:val="005D7955"/>
    <w:rsid w:val="005E1A5F"/>
    <w:rsid w:val="005E1B54"/>
    <w:rsid w:val="005E247C"/>
    <w:rsid w:val="005E2801"/>
    <w:rsid w:val="005F309B"/>
    <w:rsid w:val="005F5036"/>
    <w:rsid w:val="005F65A6"/>
    <w:rsid w:val="006033ED"/>
    <w:rsid w:val="006046CC"/>
    <w:rsid w:val="00607852"/>
    <w:rsid w:val="00612C11"/>
    <w:rsid w:val="00621325"/>
    <w:rsid w:val="0062160E"/>
    <w:rsid w:val="00622C38"/>
    <w:rsid w:val="006251E2"/>
    <w:rsid w:val="00631C07"/>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42A"/>
    <w:rsid w:val="0066079D"/>
    <w:rsid w:val="00660D7A"/>
    <w:rsid w:val="00666E84"/>
    <w:rsid w:val="0067204E"/>
    <w:rsid w:val="00673BAC"/>
    <w:rsid w:val="00675833"/>
    <w:rsid w:val="00676030"/>
    <w:rsid w:val="00676B83"/>
    <w:rsid w:val="006814ED"/>
    <w:rsid w:val="00681713"/>
    <w:rsid w:val="00692F47"/>
    <w:rsid w:val="006A0394"/>
    <w:rsid w:val="006A07CE"/>
    <w:rsid w:val="006A159B"/>
    <w:rsid w:val="006A3392"/>
    <w:rsid w:val="006B1ED2"/>
    <w:rsid w:val="006B3867"/>
    <w:rsid w:val="006B3BE3"/>
    <w:rsid w:val="006C2233"/>
    <w:rsid w:val="006C2A8D"/>
    <w:rsid w:val="006D1DE6"/>
    <w:rsid w:val="006D2F81"/>
    <w:rsid w:val="006D3EDA"/>
    <w:rsid w:val="006D45F7"/>
    <w:rsid w:val="006D7EAE"/>
    <w:rsid w:val="006E03EE"/>
    <w:rsid w:val="006E3EBD"/>
    <w:rsid w:val="006E42F9"/>
    <w:rsid w:val="006F4701"/>
    <w:rsid w:val="006F5069"/>
    <w:rsid w:val="0070010B"/>
    <w:rsid w:val="00701766"/>
    <w:rsid w:val="007030E1"/>
    <w:rsid w:val="00703D93"/>
    <w:rsid w:val="00710ABC"/>
    <w:rsid w:val="00713BE2"/>
    <w:rsid w:val="00716B01"/>
    <w:rsid w:val="00721B0D"/>
    <w:rsid w:val="00723842"/>
    <w:rsid w:val="00723E60"/>
    <w:rsid w:val="00730835"/>
    <w:rsid w:val="007311FA"/>
    <w:rsid w:val="007317D4"/>
    <w:rsid w:val="00733E1B"/>
    <w:rsid w:val="007434F0"/>
    <w:rsid w:val="00743EB0"/>
    <w:rsid w:val="00746057"/>
    <w:rsid w:val="007467E6"/>
    <w:rsid w:val="00750411"/>
    <w:rsid w:val="00750AFE"/>
    <w:rsid w:val="00751604"/>
    <w:rsid w:val="00753D95"/>
    <w:rsid w:val="00754AA2"/>
    <w:rsid w:val="00760BAE"/>
    <w:rsid w:val="00760C92"/>
    <w:rsid w:val="00764AF2"/>
    <w:rsid w:val="007727DB"/>
    <w:rsid w:val="00773A69"/>
    <w:rsid w:val="0077535C"/>
    <w:rsid w:val="0077650D"/>
    <w:rsid w:val="00776AB7"/>
    <w:rsid w:val="00780B20"/>
    <w:rsid w:val="00782C2D"/>
    <w:rsid w:val="007832A3"/>
    <w:rsid w:val="00784104"/>
    <w:rsid w:val="00786028"/>
    <w:rsid w:val="0079096C"/>
    <w:rsid w:val="00790C4B"/>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3F7"/>
    <w:rsid w:val="0080488A"/>
    <w:rsid w:val="00812ADE"/>
    <w:rsid w:val="00813649"/>
    <w:rsid w:val="00813C41"/>
    <w:rsid w:val="00816DF8"/>
    <w:rsid w:val="0081730E"/>
    <w:rsid w:val="00821207"/>
    <w:rsid w:val="00825538"/>
    <w:rsid w:val="00826869"/>
    <w:rsid w:val="00833BC4"/>
    <w:rsid w:val="008355F8"/>
    <w:rsid w:val="00835E71"/>
    <w:rsid w:val="00836CA5"/>
    <w:rsid w:val="008375A8"/>
    <w:rsid w:val="00837A2A"/>
    <w:rsid w:val="008404EB"/>
    <w:rsid w:val="00840501"/>
    <w:rsid w:val="00841618"/>
    <w:rsid w:val="00842BCC"/>
    <w:rsid w:val="0084467D"/>
    <w:rsid w:val="00846F20"/>
    <w:rsid w:val="00846FA1"/>
    <w:rsid w:val="00852B4D"/>
    <w:rsid w:val="008539B8"/>
    <w:rsid w:val="008558EE"/>
    <w:rsid w:val="008604CF"/>
    <w:rsid w:val="008622EA"/>
    <w:rsid w:val="00863957"/>
    <w:rsid w:val="0086451B"/>
    <w:rsid w:val="00865CBB"/>
    <w:rsid w:val="008717F4"/>
    <w:rsid w:val="008725A4"/>
    <w:rsid w:val="008741EE"/>
    <w:rsid w:val="0088249A"/>
    <w:rsid w:val="008841D8"/>
    <w:rsid w:val="00890244"/>
    <w:rsid w:val="00890606"/>
    <w:rsid w:val="008938E7"/>
    <w:rsid w:val="008953EC"/>
    <w:rsid w:val="0089610B"/>
    <w:rsid w:val="008A21CA"/>
    <w:rsid w:val="008A2A5E"/>
    <w:rsid w:val="008A4FF2"/>
    <w:rsid w:val="008B144E"/>
    <w:rsid w:val="008B42D8"/>
    <w:rsid w:val="008C0C94"/>
    <w:rsid w:val="008C51AF"/>
    <w:rsid w:val="008D2501"/>
    <w:rsid w:val="008D60CF"/>
    <w:rsid w:val="008D7DC9"/>
    <w:rsid w:val="008E5100"/>
    <w:rsid w:val="008E5D1B"/>
    <w:rsid w:val="008E6279"/>
    <w:rsid w:val="008F28D6"/>
    <w:rsid w:val="008F524A"/>
    <w:rsid w:val="008F573B"/>
    <w:rsid w:val="008F7818"/>
    <w:rsid w:val="00901D16"/>
    <w:rsid w:val="00911A38"/>
    <w:rsid w:val="009120EB"/>
    <w:rsid w:val="00916967"/>
    <w:rsid w:val="00921C40"/>
    <w:rsid w:val="00922D13"/>
    <w:rsid w:val="00924EB0"/>
    <w:rsid w:val="00926139"/>
    <w:rsid w:val="00926A97"/>
    <w:rsid w:val="00927C7A"/>
    <w:rsid w:val="0093153B"/>
    <w:rsid w:val="00932153"/>
    <w:rsid w:val="00933B28"/>
    <w:rsid w:val="00934026"/>
    <w:rsid w:val="00934840"/>
    <w:rsid w:val="00934F31"/>
    <w:rsid w:val="009352AD"/>
    <w:rsid w:val="00936D86"/>
    <w:rsid w:val="0093738A"/>
    <w:rsid w:val="009376D8"/>
    <w:rsid w:val="009378C4"/>
    <w:rsid w:val="00937DCC"/>
    <w:rsid w:val="00950250"/>
    <w:rsid w:val="00950413"/>
    <w:rsid w:val="009565AF"/>
    <w:rsid w:val="009571DC"/>
    <w:rsid w:val="00957EF5"/>
    <w:rsid w:val="00963690"/>
    <w:rsid w:val="009636B9"/>
    <w:rsid w:val="00966DA1"/>
    <w:rsid w:val="0097064B"/>
    <w:rsid w:val="009731B7"/>
    <w:rsid w:val="00975D4B"/>
    <w:rsid w:val="00976F0E"/>
    <w:rsid w:val="009776EA"/>
    <w:rsid w:val="009817E5"/>
    <w:rsid w:val="0098649D"/>
    <w:rsid w:val="00986538"/>
    <w:rsid w:val="00992BC7"/>
    <w:rsid w:val="009935BC"/>
    <w:rsid w:val="009A2DAD"/>
    <w:rsid w:val="009A3566"/>
    <w:rsid w:val="009A5B3B"/>
    <w:rsid w:val="009A65CD"/>
    <w:rsid w:val="009B38E7"/>
    <w:rsid w:val="009C2FB5"/>
    <w:rsid w:val="009C2FE7"/>
    <w:rsid w:val="009C6390"/>
    <w:rsid w:val="009D3DF3"/>
    <w:rsid w:val="009D4CFD"/>
    <w:rsid w:val="009D7D2D"/>
    <w:rsid w:val="009E4128"/>
    <w:rsid w:val="009F14E1"/>
    <w:rsid w:val="009F7A1F"/>
    <w:rsid w:val="00A00E82"/>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8F0"/>
    <w:rsid w:val="00A61996"/>
    <w:rsid w:val="00A61E13"/>
    <w:rsid w:val="00A635FC"/>
    <w:rsid w:val="00A63C87"/>
    <w:rsid w:val="00A6468A"/>
    <w:rsid w:val="00A66145"/>
    <w:rsid w:val="00A6639C"/>
    <w:rsid w:val="00A74575"/>
    <w:rsid w:val="00A76180"/>
    <w:rsid w:val="00A82D6B"/>
    <w:rsid w:val="00A83FBF"/>
    <w:rsid w:val="00A846CC"/>
    <w:rsid w:val="00A84A14"/>
    <w:rsid w:val="00A84B74"/>
    <w:rsid w:val="00A84D8B"/>
    <w:rsid w:val="00A855C2"/>
    <w:rsid w:val="00A862A0"/>
    <w:rsid w:val="00A874B9"/>
    <w:rsid w:val="00A87E18"/>
    <w:rsid w:val="00A941A9"/>
    <w:rsid w:val="00A94344"/>
    <w:rsid w:val="00AA653C"/>
    <w:rsid w:val="00AB1662"/>
    <w:rsid w:val="00AB4299"/>
    <w:rsid w:val="00AB51E8"/>
    <w:rsid w:val="00AB6352"/>
    <w:rsid w:val="00AB6B11"/>
    <w:rsid w:val="00AB7A6F"/>
    <w:rsid w:val="00AB7D7B"/>
    <w:rsid w:val="00AC133D"/>
    <w:rsid w:val="00AC3932"/>
    <w:rsid w:val="00AC5344"/>
    <w:rsid w:val="00AC657A"/>
    <w:rsid w:val="00AC6E2C"/>
    <w:rsid w:val="00AD1936"/>
    <w:rsid w:val="00AD5FAF"/>
    <w:rsid w:val="00AD644D"/>
    <w:rsid w:val="00AE0F8D"/>
    <w:rsid w:val="00AE6FDF"/>
    <w:rsid w:val="00AE7C1B"/>
    <w:rsid w:val="00AF6CA6"/>
    <w:rsid w:val="00B01416"/>
    <w:rsid w:val="00B035FB"/>
    <w:rsid w:val="00B03690"/>
    <w:rsid w:val="00B03BF5"/>
    <w:rsid w:val="00B04045"/>
    <w:rsid w:val="00B04629"/>
    <w:rsid w:val="00B0691F"/>
    <w:rsid w:val="00B11DEB"/>
    <w:rsid w:val="00B11F9E"/>
    <w:rsid w:val="00B1209A"/>
    <w:rsid w:val="00B12917"/>
    <w:rsid w:val="00B1314A"/>
    <w:rsid w:val="00B133D5"/>
    <w:rsid w:val="00B135CE"/>
    <w:rsid w:val="00B14A0D"/>
    <w:rsid w:val="00B16652"/>
    <w:rsid w:val="00B174A2"/>
    <w:rsid w:val="00B2012C"/>
    <w:rsid w:val="00B206B3"/>
    <w:rsid w:val="00B2324A"/>
    <w:rsid w:val="00B2368E"/>
    <w:rsid w:val="00B246E8"/>
    <w:rsid w:val="00B25BFF"/>
    <w:rsid w:val="00B312E2"/>
    <w:rsid w:val="00B33C78"/>
    <w:rsid w:val="00B345AF"/>
    <w:rsid w:val="00B351D9"/>
    <w:rsid w:val="00B37E66"/>
    <w:rsid w:val="00B422FB"/>
    <w:rsid w:val="00B436D3"/>
    <w:rsid w:val="00B45008"/>
    <w:rsid w:val="00B505FC"/>
    <w:rsid w:val="00B534E1"/>
    <w:rsid w:val="00B55E4D"/>
    <w:rsid w:val="00B5673A"/>
    <w:rsid w:val="00B6034F"/>
    <w:rsid w:val="00B6115C"/>
    <w:rsid w:val="00B70735"/>
    <w:rsid w:val="00B70F25"/>
    <w:rsid w:val="00B712B9"/>
    <w:rsid w:val="00B71EF0"/>
    <w:rsid w:val="00B77358"/>
    <w:rsid w:val="00B81679"/>
    <w:rsid w:val="00B81B62"/>
    <w:rsid w:val="00B843FF"/>
    <w:rsid w:val="00B8579F"/>
    <w:rsid w:val="00B86BB5"/>
    <w:rsid w:val="00B86CB8"/>
    <w:rsid w:val="00B9034E"/>
    <w:rsid w:val="00B903A1"/>
    <w:rsid w:val="00B905F3"/>
    <w:rsid w:val="00B9172F"/>
    <w:rsid w:val="00B9794E"/>
    <w:rsid w:val="00BA0140"/>
    <w:rsid w:val="00BA0E1C"/>
    <w:rsid w:val="00BA14DC"/>
    <w:rsid w:val="00BA2F7A"/>
    <w:rsid w:val="00BA38AF"/>
    <w:rsid w:val="00BA7BB1"/>
    <w:rsid w:val="00BB004E"/>
    <w:rsid w:val="00BB1B8E"/>
    <w:rsid w:val="00BB24BC"/>
    <w:rsid w:val="00BB518C"/>
    <w:rsid w:val="00BB5A11"/>
    <w:rsid w:val="00BB6250"/>
    <w:rsid w:val="00BB70BE"/>
    <w:rsid w:val="00BC2BFB"/>
    <w:rsid w:val="00BC469C"/>
    <w:rsid w:val="00BC54CE"/>
    <w:rsid w:val="00BE1DD9"/>
    <w:rsid w:val="00BE2AD6"/>
    <w:rsid w:val="00BE2F28"/>
    <w:rsid w:val="00BE530A"/>
    <w:rsid w:val="00BF0042"/>
    <w:rsid w:val="00BF04D3"/>
    <w:rsid w:val="00BF0AE6"/>
    <w:rsid w:val="00BF2C02"/>
    <w:rsid w:val="00BF3471"/>
    <w:rsid w:val="00BF3C8D"/>
    <w:rsid w:val="00C001A4"/>
    <w:rsid w:val="00C008B6"/>
    <w:rsid w:val="00C00C33"/>
    <w:rsid w:val="00C0112A"/>
    <w:rsid w:val="00C1081D"/>
    <w:rsid w:val="00C15076"/>
    <w:rsid w:val="00C16026"/>
    <w:rsid w:val="00C16D4E"/>
    <w:rsid w:val="00C1751B"/>
    <w:rsid w:val="00C178F6"/>
    <w:rsid w:val="00C205E8"/>
    <w:rsid w:val="00C224CB"/>
    <w:rsid w:val="00C25C92"/>
    <w:rsid w:val="00C2606D"/>
    <w:rsid w:val="00C319A2"/>
    <w:rsid w:val="00C32E51"/>
    <w:rsid w:val="00C36ADB"/>
    <w:rsid w:val="00C36B92"/>
    <w:rsid w:val="00C36E19"/>
    <w:rsid w:val="00C3718A"/>
    <w:rsid w:val="00C42165"/>
    <w:rsid w:val="00C46763"/>
    <w:rsid w:val="00C50010"/>
    <w:rsid w:val="00C51987"/>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074E"/>
    <w:rsid w:val="00CA436F"/>
    <w:rsid w:val="00CA4655"/>
    <w:rsid w:val="00CA570C"/>
    <w:rsid w:val="00CA6C57"/>
    <w:rsid w:val="00CA77E6"/>
    <w:rsid w:val="00CB16B9"/>
    <w:rsid w:val="00CB319D"/>
    <w:rsid w:val="00CB619A"/>
    <w:rsid w:val="00CB6733"/>
    <w:rsid w:val="00CC2CE1"/>
    <w:rsid w:val="00CC39F8"/>
    <w:rsid w:val="00CC5283"/>
    <w:rsid w:val="00CD6E6A"/>
    <w:rsid w:val="00CD717E"/>
    <w:rsid w:val="00CE2E24"/>
    <w:rsid w:val="00CE569A"/>
    <w:rsid w:val="00CE5A01"/>
    <w:rsid w:val="00CE6D63"/>
    <w:rsid w:val="00CE7FA0"/>
    <w:rsid w:val="00CF0597"/>
    <w:rsid w:val="00CF5C03"/>
    <w:rsid w:val="00CF5DDB"/>
    <w:rsid w:val="00CF7893"/>
    <w:rsid w:val="00D02876"/>
    <w:rsid w:val="00D03F60"/>
    <w:rsid w:val="00D04126"/>
    <w:rsid w:val="00D0733F"/>
    <w:rsid w:val="00D1010C"/>
    <w:rsid w:val="00D10474"/>
    <w:rsid w:val="00D14474"/>
    <w:rsid w:val="00D2189A"/>
    <w:rsid w:val="00D218B8"/>
    <w:rsid w:val="00D2229D"/>
    <w:rsid w:val="00D2377B"/>
    <w:rsid w:val="00D2459B"/>
    <w:rsid w:val="00D25AB6"/>
    <w:rsid w:val="00D2624B"/>
    <w:rsid w:val="00D306EF"/>
    <w:rsid w:val="00D31064"/>
    <w:rsid w:val="00D33790"/>
    <w:rsid w:val="00D33E59"/>
    <w:rsid w:val="00D3513F"/>
    <w:rsid w:val="00D35175"/>
    <w:rsid w:val="00D37164"/>
    <w:rsid w:val="00D422B3"/>
    <w:rsid w:val="00D42748"/>
    <w:rsid w:val="00D42F66"/>
    <w:rsid w:val="00D44087"/>
    <w:rsid w:val="00D4410E"/>
    <w:rsid w:val="00D449A4"/>
    <w:rsid w:val="00D46664"/>
    <w:rsid w:val="00D50282"/>
    <w:rsid w:val="00D51A6E"/>
    <w:rsid w:val="00D51DB8"/>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A3E58"/>
    <w:rsid w:val="00DB7303"/>
    <w:rsid w:val="00DC5C90"/>
    <w:rsid w:val="00DC64EC"/>
    <w:rsid w:val="00DD04E4"/>
    <w:rsid w:val="00DD5189"/>
    <w:rsid w:val="00DD538A"/>
    <w:rsid w:val="00DD597E"/>
    <w:rsid w:val="00DD743A"/>
    <w:rsid w:val="00DE25D0"/>
    <w:rsid w:val="00DE415D"/>
    <w:rsid w:val="00DE43D4"/>
    <w:rsid w:val="00DE5AA6"/>
    <w:rsid w:val="00DF7BA0"/>
    <w:rsid w:val="00DF7D70"/>
    <w:rsid w:val="00E00ACE"/>
    <w:rsid w:val="00E0158A"/>
    <w:rsid w:val="00E020BA"/>
    <w:rsid w:val="00E0440F"/>
    <w:rsid w:val="00E11CAE"/>
    <w:rsid w:val="00E11E87"/>
    <w:rsid w:val="00E1369F"/>
    <w:rsid w:val="00E1391C"/>
    <w:rsid w:val="00E13D69"/>
    <w:rsid w:val="00E149B0"/>
    <w:rsid w:val="00E24AC7"/>
    <w:rsid w:val="00E25690"/>
    <w:rsid w:val="00E312BA"/>
    <w:rsid w:val="00E32007"/>
    <w:rsid w:val="00E343DF"/>
    <w:rsid w:val="00E34FFE"/>
    <w:rsid w:val="00E36025"/>
    <w:rsid w:val="00E41404"/>
    <w:rsid w:val="00E47045"/>
    <w:rsid w:val="00E4766A"/>
    <w:rsid w:val="00E50673"/>
    <w:rsid w:val="00E51276"/>
    <w:rsid w:val="00E546D3"/>
    <w:rsid w:val="00E5675C"/>
    <w:rsid w:val="00E62930"/>
    <w:rsid w:val="00E63616"/>
    <w:rsid w:val="00E64109"/>
    <w:rsid w:val="00E642B1"/>
    <w:rsid w:val="00E64C44"/>
    <w:rsid w:val="00E66C54"/>
    <w:rsid w:val="00E75636"/>
    <w:rsid w:val="00E7649F"/>
    <w:rsid w:val="00E7659C"/>
    <w:rsid w:val="00E81C25"/>
    <w:rsid w:val="00E82765"/>
    <w:rsid w:val="00E82781"/>
    <w:rsid w:val="00E86F8D"/>
    <w:rsid w:val="00E91298"/>
    <w:rsid w:val="00E91D92"/>
    <w:rsid w:val="00E926C5"/>
    <w:rsid w:val="00E92D9C"/>
    <w:rsid w:val="00E9323C"/>
    <w:rsid w:val="00E93D38"/>
    <w:rsid w:val="00E94DBC"/>
    <w:rsid w:val="00E96341"/>
    <w:rsid w:val="00EA23E9"/>
    <w:rsid w:val="00EA28FB"/>
    <w:rsid w:val="00EA40B3"/>
    <w:rsid w:val="00EA4515"/>
    <w:rsid w:val="00EA6B8B"/>
    <w:rsid w:val="00EA6B99"/>
    <w:rsid w:val="00EA7B05"/>
    <w:rsid w:val="00EB0BEA"/>
    <w:rsid w:val="00EB3BAD"/>
    <w:rsid w:val="00EB4507"/>
    <w:rsid w:val="00EB62D0"/>
    <w:rsid w:val="00EB78CD"/>
    <w:rsid w:val="00EB7A06"/>
    <w:rsid w:val="00EC04A9"/>
    <w:rsid w:val="00EC1A27"/>
    <w:rsid w:val="00EC393F"/>
    <w:rsid w:val="00EC4587"/>
    <w:rsid w:val="00EC4634"/>
    <w:rsid w:val="00EC5658"/>
    <w:rsid w:val="00EC5803"/>
    <w:rsid w:val="00EC589F"/>
    <w:rsid w:val="00ED03BE"/>
    <w:rsid w:val="00ED0B35"/>
    <w:rsid w:val="00ED0C9C"/>
    <w:rsid w:val="00ED4107"/>
    <w:rsid w:val="00ED46D3"/>
    <w:rsid w:val="00ED5568"/>
    <w:rsid w:val="00ED713C"/>
    <w:rsid w:val="00EE456D"/>
    <w:rsid w:val="00EE7122"/>
    <w:rsid w:val="00EF1123"/>
    <w:rsid w:val="00EF3331"/>
    <w:rsid w:val="00EF33AE"/>
    <w:rsid w:val="00EF4332"/>
    <w:rsid w:val="00EF73A4"/>
    <w:rsid w:val="00EF769E"/>
    <w:rsid w:val="00EF79A3"/>
    <w:rsid w:val="00F000A4"/>
    <w:rsid w:val="00F00D55"/>
    <w:rsid w:val="00F010BD"/>
    <w:rsid w:val="00F035F8"/>
    <w:rsid w:val="00F03C34"/>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A44"/>
    <w:rsid w:val="00F47F91"/>
    <w:rsid w:val="00F51928"/>
    <w:rsid w:val="00F628B7"/>
    <w:rsid w:val="00F62927"/>
    <w:rsid w:val="00F65D34"/>
    <w:rsid w:val="00F703EE"/>
    <w:rsid w:val="00F713F9"/>
    <w:rsid w:val="00F72E40"/>
    <w:rsid w:val="00F75403"/>
    <w:rsid w:val="00F76850"/>
    <w:rsid w:val="00F84B2A"/>
    <w:rsid w:val="00F84C72"/>
    <w:rsid w:val="00F86368"/>
    <w:rsid w:val="00F87F40"/>
    <w:rsid w:val="00F95946"/>
    <w:rsid w:val="00F96D77"/>
    <w:rsid w:val="00F96F97"/>
    <w:rsid w:val="00FA19FC"/>
    <w:rsid w:val="00FA3097"/>
    <w:rsid w:val="00FA32D2"/>
    <w:rsid w:val="00FA4295"/>
    <w:rsid w:val="00FA66FF"/>
    <w:rsid w:val="00FA7CB3"/>
    <w:rsid w:val="00FB2D71"/>
    <w:rsid w:val="00FB3396"/>
    <w:rsid w:val="00FB3943"/>
    <w:rsid w:val="00FB63EF"/>
    <w:rsid w:val="00FB7023"/>
    <w:rsid w:val="00FB71B4"/>
    <w:rsid w:val="00FC2353"/>
    <w:rsid w:val="00FC26CA"/>
    <w:rsid w:val="00FC3752"/>
    <w:rsid w:val="00FC4DC4"/>
    <w:rsid w:val="00FC7920"/>
    <w:rsid w:val="00FC7E3A"/>
    <w:rsid w:val="00FD04A6"/>
    <w:rsid w:val="00FD227E"/>
    <w:rsid w:val="00FD2280"/>
    <w:rsid w:val="00FD4330"/>
    <w:rsid w:val="00FD4948"/>
    <w:rsid w:val="00FD4D94"/>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3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
    <w:name w:val="List Bullet"/>
    <w:basedOn w:val="Normal"/>
    <w:uiPriority w:val="99"/>
    <w:unhideWhenUsed/>
    <w:rsid w:val="00B70F25"/>
    <w:pPr>
      <w:numPr>
        <w:numId w:val="38"/>
      </w:numPr>
      <w:contextualSpacing/>
    </w:pPr>
  </w:style>
  <w:style w:type="paragraph" w:styleId="En-tte">
    <w:name w:val="header"/>
    <w:basedOn w:val="Normal"/>
    <w:link w:val="En-tteCar"/>
    <w:uiPriority w:val="99"/>
    <w:unhideWhenUsed/>
    <w:rsid w:val="008841D8"/>
    <w:pPr>
      <w:tabs>
        <w:tab w:val="center" w:pos="4536"/>
        <w:tab w:val="right" w:pos="9072"/>
      </w:tabs>
    </w:pPr>
    <w:rPr>
      <w:rFonts w:ascii="Calibri" w:eastAsia="Calibri" w:hAnsi="Calibri" w:cs="Times New Roman"/>
      <w:lang w:eastAsia="en-US"/>
    </w:rPr>
  </w:style>
  <w:style w:type="character" w:customStyle="1" w:styleId="En-tteCar">
    <w:name w:val="En-tête Car"/>
    <w:basedOn w:val="Policepardfaut"/>
    <w:link w:val="En-tte"/>
    <w:uiPriority w:val="99"/>
    <w:rsid w:val="008841D8"/>
    <w:rPr>
      <w:rFonts w:ascii="Calibri" w:eastAsia="Calibri" w:hAnsi="Calibri" w:cs="Times New Roman"/>
      <w:lang w:eastAsia="en-US"/>
    </w:rPr>
  </w:style>
  <w:style w:type="paragraph" w:styleId="Sansinterligne">
    <w:name w:val="No Spacing"/>
    <w:uiPriority w:val="1"/>
    <w:qFormat/>
    <w:rsid w:val="008841D8"/>
    <w:pPr>
      <w:spacing w:after="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7568">
      <w:bodyDiv w:val="1"/>
      <w:marLeft w:val="0"/>
      <w:marRight w:val="0"/>
      <w:marTop w:val="0"/>
      <w:marBottom w:val="0"/>
      <w:divBdr>
        <w:top w:val="none" w:sz="0" w:space="0" w:color="auto"/>
        <w:left w:val="none" w:sz="0" w:space="0" w:color="auto"/>
        <w:bottom w:val="none" w:sz="0" w:space="0" w:color="auto"/>
        <w:right w:val="none" w:sz="0" w:space="0" w:color="auto"/>
      </w:divBdr>
    </w:div>
    <w:div w:id="409666363">
      <w:bodyDiv w:val="1"/>
      <w:marLeft w:val="0"/>
      <w:marRight w:val="0"/>
      <w:marTop w:val="0"/>
      <w:marBottom w:val="0"/>
      <w:divBdr>
        <w:top w:val="none" w:sz="0" w:space="0" w:color="auto"/>
        <w:left w:val="none" w:sz="0" w:space="0" w:color="auto"/>
        <w:bottom w:val="none" w:sz="0" w:space="0" w:color="auto"/>
        <w:right w:val="none" w:sz="0" w:space="0" w:color="auto"/>
      </w:divBdr>
    </w:div>
    <w:div w:id="762578715">
      <w:bodyDiv w:val="1"/>
      <w:marLeft w:val="0"/>
      <w:marRight w:val="0"/>
      <w:marTop w:val="0"/>
      <w:marBottom w:val="0"/>
      <w:divBdr>
        <w:top w:val="none" w:sz="0" w:space="0" w:color="auto"/>
        <w:left w:val="none" w:sz="0" w:space="0" w:color="auto"/>
        <w:bottom w:val="none" w:sz="0" w:space="0" w:color="auto"/>
        <w:right w:val="none" w:sz="0" w:space="0" w:color="auto"/>
      </w:divBdr>
    </w:div>
    <w:div w:id="1202787825">
      <w:bodyDiv w:val="1"/>
      <w:marLeft w:val="0"/>
      <w:marRight w:val="0"/>
      <w:marTop w:val="0"/>
      <w:marBottom w:val="0"/>
      <w:divBdr>
        <w:top w:val="none" w:sz="0" w:space="0" w:color="auto"/>
        <w:left w:val="none" w:sz="0" w:space="0" w:color="auto"/>
        <w:bottom w:val="none" w:sz="0" w:space="0" w:color="auto"/>
        <w:right w:val="none" w:sz="0" w:space="0" w:color="auto"/>
      </w:divBdr>
    </w:div>
    <w:div w:id="211362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1788</Words>
  <Characters>9839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Mairie de SOULIGNAC</cp:lastModifiedBy>
  <cp:revision>6</cp:revision>
  <cp:lastPrinted>2023-09-05T15:23:00Z</cp:lastPrinted>
  <dcterms:created xsi:type="dcterms:W3CDTF">2024-04-04T10:06:00Z</dcterms:created>
  <dcterms:modified xsi:type="dcterms:W3CDTF">2024-08-27T13:28:00Z</dcterms:modified>
</cp:coreProperties>
</file>