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4D8A3ED6"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8D2501">
        <w:rPr>
          <w:rFonts w:ascii="Times New Roman" w:eastAsia="Times New Roman" w:hAnsi="Times New Roman" w:cs="Times New Roman"/>
        </w:rPr>
        <w:t>8 février</w:t>
      </w:r>
      <w:r w:rsidR="005B733B">
        <w:rPr>
          <w:rFonts w:ascii="Times New Roman" w:eastAsia="Times New Roman" w:hAnsi="Times New Roman" w:cs="Times New Roman"/>
        </w:rPr>
        <w:t xml:space="preserve"> 2022</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265484F0" w14:textId="5A0D9475" w:rsidR="005B733B" w:rsidRDefault="00A61E13" w:rsidP="008D250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8D2501">
        <w:rPr>
          <w:rFonts w:ascii="Times New Roman" w:eastAsia="Times New Roman" w:hAnsi="Times New Roman" w:cs="Times New Roman"/>
        </w:rPr>
        <w:t>Délibération organisation du temps de travail</w:t>
      </w:r>
    </w:p>
    <w:p w14:paraId="56053986" w14:textId="7B0B3907" w:rsidR="008D2501" w:rsidRDefault="008D2501" w:rsidP="008D250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adressage – Dénomination des voies</w:t>
      </w:r>
    </w:p>
    <w:p w14:paraId="7897AC2A" w14:textId="325279D1" w:rsidR="008D2501" w:rsidRDefault="008D2501" w:rsidP="008D250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panneaux et plaques de rue : adressage</w:t>
      </w:r>
    </w:p>
    <w:p w14:paraId="21181514" w14:textId="2E61AB73" w:rsidR="008D2501" w:rsidRDefault="008D2501" w:rsidP="008D250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géomètre GROUX</w:t>
      </w:r>
    </w:p>
    <w:p w14:paraId="73FB2567" w14:textId="48975814" w:rsidR="008D2501" w:rsidRDefault="008D2501" w:rsidP="008D250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entretien terrain de football</w:t>
      </w:r>
    </w:p>
    <w:p w14:paraId="711AD7C5" w14:textId="1AAE7636" w:rsidR="008D2501" w:rsidRDefault="008D2501" w:rsidP="008D250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chauffage salle des fêtes</w:t>
      </w:r>
    </w:p>
    <w:p w14:paraId="31F9A739" w14:textId="5D577118" w:rsidR="008D2501" w:rsidRDefault="008D2501" w:rsidP="008D250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Point sur les devis travaux logement</w:t>
      </w:r>
    </w:p>
    <w:p w14:paraId="7E9AA0BF" w14:textId="4CD317AB" w:rsidR="008D2501" w:rsidRPr="003B26D7" w:rsidRDefault="008D2501" w:rsidP="008D2501">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Zonage assainissement (hameaux)</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4F9C7F79"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8D2501">
        <w:rPr>
          <w:rFonts w:ascii="Times New Roman" w:eastAsia="Times New Roman" w:hAnsi="Times New Roman" w:cs="Times New Roman"/>
          <w:b/>
          <w:sz w:val="32"/>
          <w:u w:val="single"/>
        </w:rPr>
        <w:t>15 février</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5B733B">
        <w:rPr>
          <w:rFonts w:ascii="Times New Roman" w:eastAsia="Times New Roman" w:hAnsi="Times New Roman" w:cs="Times New Roman"/>
          <w:b/>
          <w:sz w:val="32"/>
          <w:u w:val="single"/>
        </w:rPr>
        <w:t>2</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7EC9E6EF"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-deux</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w:t>
      </w:r>
      <w:proofErr w:type="gramStart"/>
      <w:r w:rsidRPr="00632132">
        <w:rPr>
          <w:rFonts w:ascii="Times New Roman" w:eastAsia="Times New Roman" w:hAnsi="Times New Roman" w:cs="Times New Roman"/>
          <w:sz w:val="24"/>
          <w:szCs w:val="24"/>
        </w:rPr>
        <w:t>le</w:t>
      </w:r>
      <w:r w:rsidR="00C224CB">
        <w:rPr>
          <w:rFonts w:ascii="Times New Roman" w:eastAsia="Times New Roman" w:hAnsi="Times New Roman" w:cs="Times New Roman"/>
          <w:sz w:val="24"/>
          <w:szCs w:val="24"/>
        </w:rPr>
        <w:t xml:space="preserve"> </w:t>
      </w:r>
      <w:r w:rsidR="008D2501">
        <w:rPr>
          <w:rFonts w:ascii="Times New Roman" w:eastAsia="Times New Roman" w:hAnsi="Times New Roman" w:cs="Times New Roman"/>
          <w:sz w:val="24"/>
          <w:szCs w:val="24"/>
        </w:rPr>
        <w:t>quinze février</w:t>
      </w:r>
      <w:proofErr w:type="gramEnd"/>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1FA906D8"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VIALA Jérôme, </w:t>
      </w:r>
      <w:r w:rsidR="001C6022">
        <w:rPr>
          <w:rFonts w:ascii="Times New Roman" w:eastAsia="Times New Roman" w:hAnsi="Times New Roman" w:cs="Times New Roman"/>
          <w:sz w:val="24"/>
          <w:szCs w:val="24"/>
        </w:rPr>
        <w:t>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xml:space="preserve">, PLAULT </w:t>
      </w:r>
      <w:proofErr w:type="gramStart"/>
      <w:r w:rsidR="005C5C43">
        <w:rPr>
          <w:rFonts w:ascii="Times New Roman" w:eastAsia="Times New Roman" w:hAnsi="Times New Roman" w:cs="Times New Roman"/>
          <w:sz w:val="24"/>
          <w:szCs w:val="24"/>
        </w:rPr>
        <w:t xml:space="preserve">Nicolas, </w:t>
      </w:r>
      <w:r w:rsidR="000C3DD7">
        <w:rPr>
          <w:rFonts w:ascii="Times New Roman" w:eastAsia="Times New Roman" w:hAnsi="Times New Roman" w:cs="Times New Roman"/>
          <w:sz w:val="24"/>
          <w:szCs w:val="24"/>
        </w:rPr>
        <w:t xml:space="preserve"> TILLHET</w:t>
      </w:r>
      <w:proofErr w:type="gramEnd"/>
      <w:r w:rsidR="000C3DD7">
        <w:rPr>
          <w:rFonts w:ascii="Times New Roman" w:eastAsia="Times New Roman" w:hAnsi="Times New Roman" w:cs="Times New Roman"/>
          <w:sz w:val="24"/>
          <w:szCs w:val="24"/>
        </w:rPr>
        <w:t xml:space="preserve"> Richard, </w:t>
      </w:r>
      <w:r w:rsidR="005C5C43">
        <w:rPr>
          <w:rFonts w:ascii="Times New Roman" w:eastAsia="Times New Roman" w:hAnsi="Times New Roman" w:cs="Times New Roman"/>
          <w:sz w:val="24"/>
          <w:szCs w:val="24"/>
        </w:rPr>
        <w:t xml:space="preserve">VAZ Florence, </w:t>
      </w:r>
      <w:r w:rsidR="00BB5A11">
        <w:rPr>
          <w:rFonts w:ascii="Times New Roman" w:eastAsia="Times New Roman" w:hAnsi="Times New Roman" w:cs="Times New Roman"/>
          <w:sz w:val="24"/>
          <w:szCs w:val="24"/>
        </w:rPr>
        <w:t>, BERLAND Maryline</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6C62A6E1"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8D2501">
        <w:rPr>
          <w:rFonts w:ascii="Times New Roman" w:eastAsia="Times New Roman" w:hAnsi="Times New Roman" w:cs="Times New Roman"/>
          <w:b/>
          <w:sz w:val="24"/>
          <w:szCs w:val="24"/>
          <w:u w:val="single"/>
        </w:rPr>
        <w:t>s</w:t>
      </w:r>
      <w:r w:rsidR="00BB5A11" w:rsidRPr="005B733B">
        <w:rPr>
          <w:rFonts w:ascii="Times New Roman" w:eastAsia="Times New Roman" w:hAnsi="Times New Roman" w:cs="Times New Roman"/>
          <w:b/>
          <w:sz w:val="24"/>
          <w:szCs w:val="24"/>
        </w:rPr>
        <w:t> :</w:t>
      </w:r>
      <w:r w:rsidR="005B733B" w:rsidRPr="005B733B">
        <w:rPr>
          <w:rFonts w:ascii="Times New Roman" w:eastAsia="Times New Roman" w:hAnsi="Times New Roman" w:cs="Times New Roman"/>
          <w:b/>
          <w:sz w:val="24"/>
          <w:szCs w:val="24"/>
        </w:rPr>
        <w:t xml:space="preserve"> </w:t>
      </w:r>
      <w:r w:rsidR="000C3DD7" w:rsidRPr="000C3DD7">
        <w:rPr>
          <w:rFonts w:ascii="Times New Roman" w:eastAsia="Times New Roman" w:hAnsi="Times New Roman" w:cs="Times New Roman"/>
          <w:bCs/>
          <w:sz w:val="24"/>
          <w:szCs w:val="24"/>
        </w:rPr>
        <w:t xml:space="preserve">NUNES </w:t>
      </w:r>
      <w:proofErr w:type="spellStart"/>
      <w:r w:rsidR="000C3DD7" w:rsidRPr="000C3DD7">
        <w:rPr>
          <w:rFonts w:ascii="Times New Roman" w:eastAsia="Times New Roman" w:hAnsi="Times New Roman" w:cs="Times New Roman"/>
          <w:bCs/>
          <w:sz w:val="24"/>
          <w:szCs w:val="24"/>
        </w:rPr>
        <w:t>Alcino</w:t>
      </w:r>
      <w:proofErr w:type="spellEnd"/>
      <w:r w:rsidR="000C3DD7">
        <w:rPr>
          <w:rFonts w:ascii="Times New Roman" w:eastAsia="Times New Roman" w:hAnsi="Times New Roman" w:cs="Times New Roman"/>
          <w:bCs/>
          <w:sz w:val="24"/>
          <w:szCs w:val="24"/>
        </w:rPr>
        <w:t xml:space="preserve"> (pouvoir à TILLHET Richard), M. DUPOUY Benoît (pouvoir à VIALA Jérôme)</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421D0B1E"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0C3DD7">
        <w:rPr>
          <w:rFonts w:ascii="Times New Roman" w:eastAsia="Times New Roman" w:hAnsi="Times New Roman" w:cs="Times New Roman"/>
          <w:sz w:val="24"/>
          <w:szCs w:val="24"/>
        </w:rPr>
        <w:t>Bruno LAVILLE</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2E5DFF07" w14:textId="5AAE6DD2" w:rsidR="007E72D9" w:rsidRDefault="007E72D9" w:rsidP="007E72D9">
      <w:pPr>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Monsieur le Maire propose d’ajouter à l’ordre du jour</w:t>
      </w:r>
      <w:r w:rsidR="000C3DD7">
        <w:rPr>
          <w:rFonts w:ascii="Times New Roman" w:eastAsia="Times New Roman" w:hAnsi="Times New Roman" w:cs="Times New Roman"/>
          <w:sz w:val="24"/>
          <w:szCs w:val="24"/>
        </w:rPr>
        <w:t xml:space="preserve"> quatre</w:t>
      </w:r>
      <w:r>
        <w:rPr>
          <w:rFonts w:ascii="Times New Roman" w:eastAsia="Times New Roman" w:hAnsi="Times New Roman" w:cs="Times New Roman"/>
          <w:sz w:val="24"/>
          <w:szCs w:val="24"/>
        </w:rPr>
        <w:t xml:space="preserve"> délibération</w:t>
      </w:r>
      <w:r w:rsidR="000C3DD7">
        <w:rPr>
          <w:rFonts w:ascii="Times New Roman" w:eastAsia="Times New Roman" w:hAnsi="Times New Roman" w:cs="Times New Roman"/>
          <w:sz w:val="24"/>
          <w:szCs w:val="24"/>
        </w:rPr>
        <w:t>s</w:t>
      </w:r>
      <w:r>
        <w:rPr>
          <w:rFonts w:ascii="Times New Roman" w:eastAsia="Times New Roman" w:hAnsi="Times New Roman" w:cs="Times New Roman"/>
          <w:sz w:val="24"/>
          <w:szCs w:val="24"/>
        </w:rPr>
        <w:t> :</w:t>
      </w:r>
    </w:p>
    <w:p w14:paraId="670D7B5E" w14:textId="77777777" w:rsidR="007E72D9" w:rsidRDefault="007E72D9" w:rsidP="007E72D9">
      <w:pPr>
        <w:suppressAutoHyphens/>
        <w:spacing w:after="0" w:line="240" w:lineRule="auto"/>
        <w:jc w:val="both"/>
        <w:rPr>
          <w:rFonts w:ascii="Times New Roman" w:eastAsia="Times New Roman" w:hAnsi="Times New Roman" w:cs="Times New Roman"/>
          <w:sz w:val="24"/>
          <w:szCs w:val="24"/>
        </w:rPr>
      </w:pPr>
    </w:p>
    <w:p w14:paraId="0B42BE76" w14:textId="670FB548" w:rsidR="007E72D9" w:rsidRDefault="000C3DD7" w:rsidP="007E72D9">
      <w:pPr>
        <w:pStyle w:val="Paragraphedeliste"/>
        <w:numPr>
          <w:ilvl w:val="0"/>
          <w:numId w:val="10"/>
        </w:num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Délibération révision loyer 857 bis le Bourg Est</w:t>
      </w:r>
    </w:p>
    <w:p w14:paraId="60AA67EA" w14:textId="1B0D878D" w:rsidR="000C3DD7" w:rsidRDefault="000C3DD7" w:rsidP="007E72D9">
      <w:pPr>
        <w:pStyle w:val="Paragraphedeliste"/>
        <w:numPr>
          <w:ilvl w:val="0"/>
          <w:numId w:val="10"/>
        </w:num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Création de la route de la Rivière</w:t>
      </w:r>
    </w:p>
    <w:p w14:paraId="7115F92C" w14:textId="7AFD4810" w:rsidR="000C3DD7" w:rsidRDefault="000C3DD7" w:rsidP="007E72D9">
      <w:pPr>
        <w:pStyle w:val="Paragraphedeliste"/>
        <w:numPr>
          <w:ilvl w:val="0"/>
          <w:numId w:val="10"/>
        </w:num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Création de l’Impasse de </w:t>
      </w:r>
      <w:proofErr w:type="spellStart"/>
      <w:r>
        <w:rPr>
          <w:rFonts w:ascii="Times New Roman" w:eastAsia="Times New Roman" w:hAnsi="Times New Roman" w:cs="Times New Roman"/>
          <w:sz w:val="24"/>
          <w:szCs w:val="24"/>
        </w:rPr>
        <w:t>Solhennius</w:t>
      </w:r>
      <w:proofErr w:type="spellEnd"/>
    </w:p>
    <w:p w14:paraId="61C28506" w14:textId="18A38D65" w:rsidR="000C3DD7" w:rsidRDefault="000C3DD7" w:rsidP="007E72D9">
      <w:pPr>
        <w:pStyle w:val="Paragraphedeliste"/>
        <w:numPr>
          <w:ilvl w:val="0"/>
          <w:numId w:val="10"/>
        </w:num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Délibération travaux main courante terrain de football</w:t>
      </w:r>
    </w:p>
    <w:p w14:paraId="78D79E6F" w14:textId="36781228" w:rsidR="00E1369F" w:rsidRDefault="00E1369F" w:rsidP="00E1369F">
      <w:pPr>
        <w:suppressAutoHyphens/>
        <w:spacing w:after="0" w:line="240" w:lineRule="auto"/>
        <w:rPr>
          <w:rFonts w:ascii="Times New Roman" w:eastAsia="Times New Roman" w:hAnsi="Times New Roman" w:cs="Times New Roman"/>
          <w:sz w:val="24"/>
          <w:szCs w:val="24"/>
        </w:rPr>
      </w:pPr>
    </w:p>
    <w:p w14:paraId="3CA41989" w14:textId="77777777" w:rsidR="007E72D9" w:rsidRPr="00E93D38" w:rsidRDefault="007E72D9" w:rsidP="007E72D9">
      <w:pPr>
        <w:pStyle w:val="Paragraphedeliste"/>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69D6AB93"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0C3DD7">
        <w:rPr>
          <w:rFonts w:ascii="Times New Roman" w:eastAsia="Times New Roman" w:hAnsi="Times New Roman" w:cs="Times New Roman"/>
          <w:b/>
          <w:sz w:val="24"/>
          <w:szCs w:val="24"/>
          <w:u w:val="single"/>
        </w:rPr>
        <w:t>REVISION DU LOYER 857 BIS LE BOURG EST</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0075298A" w14:textId="03A5E301" w:rsidR="002A766A" w:rsidRDefault="002A766A" w:rsidP="002A766A">
      <w:pPr>
        <w:tabs>
          <w:tab w:val="left" w:pos="7088"/>
        </w:tabs>
        <w:spacing w:after="0"/>
        <w:jc w:val="both"/>
        <w:rPr>
          <w:rFonts w:ascii="Times New Roman" w:hAnsi="Times New Roman"/>
          <w:sz w:val="24"/>
          <w:szCs w:val="24"/>
        </w:rPr>
      </w:pPr>
      <w:r>
        <w:rPr>
          <w:rFonts w:ascii="Times New Roman" w:hAnsi="Times New Roman"/>
          <w:sz w:val="24"/>
          <w:szCs w:val="24"/>
        </w:rPr>
        <w:t>Le Conseil Municipal procède à la révision du loyer 857 bis le Bourg Est, avec pour date d’effet le 1</w:t>
      </w:r>
      <w:r w:rsidRPr="006529BB">
        <w:rPr>
          <w:rFonts w:ascii="Times New Roman" w:hAnsi="Times New Roman"/>
          <w:sz w:val="24"/>
          <w:szCs w:val="24"/>
          <w:vertAlign w:val="superscript"/>
        </w:rPr>
        <w:t>er</w:t>
      </w:r>
      <w:r>
        <w:rPr>
          <w:rFonts w:ascii="Times New Roman" w:hAnsi="Times New Roman"/>
          <w:sz w:val="24"/>
          <w:szCs w:val="24"/>
        </w:rPr>
        <w:t xml:space="preserve"> février 2022, conformément au bail signé le 14 janvier 2013.</w:t>
      </w:r>
    </w:p>
    <w:p w14:paraId="29C73EBE" w14:textId="77777777" w:rsidR="002A766A" w:rsidRDefault="002A766A" w:rsidP="002A766A">
      <w:pPr>
        <w:tabs>
          <w:tab w:val="left" w:pos="7088"/>
        </w:tabs>
        <w:spacing w:after="0"/>
        <w:jc w:val="both"/>
        <w:rPr>
          <w:rFonts w:ascii="Times New Roman" w:hAnsi="Times New Roman"/>
          <w:sz w:val="24"/>
          <w:szCs w:val="24"/>
        </w:rPr>
      </w:pPr>
    </w:p>
    <w:p w14:paraId="5BBECDEC" w14:textId="77777777" w:rsidR="002A766A" w:rsidRDefault="002A766A" w:rsidP="002A766A">
      <w:pPr>
        <w:tabs>
          <w:tab w:val="left" w:pos="7088"/>
        </w:tabs>
        <w:spacing w:after="0"/>
        <w:jc w:val="both"/>
        <w:rPr>
          <w:rFonts w:ascii="Times New Roman" w:hAnsi="Times New Roman"/>
          <w:sz w:val="24"/>
          <w:szCs w:val="24"/>
        </w:rPr>
      </w:pPr>
      <w:r>
        <w:rPr>
          <w:rFonts w:ascii="Times New Roman" w:hAnsi="Times New Roman"/>
          <w:sz w:val="24"/>
          <w:szCs w:val="24"/>
        </w:rPr>
        <w:t>Le loyer est basé sur l’indice du 4</w:t>
      </w:r>
      <w:r w:rsidRPr="006529BB">
        <w:rPr>
          <w:rFonts w:ascii="Times New Roman" w:hAnsi="Times New Roman"/>
          <w:sz w:val="24"/>
          <w:szCs w:val="24"/>
          <w:vertAlign w:val="superscript"/>
        </w:rPr>
        <w:t>ème</w:t>
      </w:r>
      <w:r>
        <w:rPr>
          <w:rFonts w:ascii="Times New Roman" w:hAnsi="Times New Roman"/>
          <w:sz w:val="24"/>
          <w:szCs w:val="24"/>
        </w:rPr>
        <w:t xml:space="preserve"> trimestre.</w:t>
      </w:r>
    </w:p>
    <w:p w14:paraId="41EEC657" w14:textId="77777777" w:rsidR="002A766A" w:rsidRDefault="002A766A" w:rsidP="002A766A">
      <w:pPr>
        <w:tabs>
          <w:tab w:val="left" w:pos="7088"/>
        </w:tabs>
        <w:spacing w:after="0"/>
        <w:jc w:val="both"/>
        <w:rPr>
          <w:rFonts w:ascii="Times New Roman" w:hAnsi="Times New Roman"/>
          <w:sz w:val="24"/>
          <w:szCs w:val="24"/>
        </w:rPr>
      </w:pPr>
    </w:p>
    <w:p w14:paraId="003BD379" w14:textId="77777777" w:rsidR="002A766A" w:rsidRDefault="002A766A" w:rsidP="002A766A">
      <w:pPr>
        <w:tabs>
          <w:tab w:val="left" w:pos="7088"/>
        </w:tabs>
        <w:spacing w:after="0"/>
        <w:jc w:val="both"/>
        <w:rPr>
          <w:rFonts w:ascii="Times New Roman" w:hAnsi="Times New Roman"/>
          <w:sz w:val="24"/>
          <w:szCs w:val="24"/>
        </w:rPr>
      </w:pPr>
      <w:r>
        <w:rPr>
          <w:rFonts w:ascii="Times New Roman" w:hAnsi="Times New Roman"/>
          <w:sz w:val="24"/>
          <w:szCs w:val="24"/>
        </w:rPr>
        <w:t xml:space="preserve">Le taux d’augmentation est de + 1,61 % ce qui laisse le loyer mensuel à 534 € (526 € x + 1,61 % </w:t>
      </w:r>
      <w:proofErr w:type="gramStart"/>
      <w:r>
        <w:rPr>
          <w:rFonts w:ascii="Times New Roman" w:hAnsi="Times New Roman"/>
          <w:sz w:val="24"/>
          <w:szCs w:val="24"/>
        </w:rPr>
        <w:t>=  534</w:t>
      </w:r>
      <w:proofErr w:type="gramEnd"/>
      <w:r>
        <w:rPr>
          <w:rFonts w:ascii="Times New Roman" w:hAnsi="Times New Roman"/>
          <w:sz w:val="24"/>
          <w:szCs w:val="24"/>
        </w:rPr>
        <w:t>,46 €, arrondi à 534 €)</w:t>
      </w:r>
    </w:p>
    <w:p w14:paraId="4A13B812" w14:textId="6B8107F5" w:rsidR="00D51F38" w:rsidRDefault="00D51F38" w:rsidP="008A21CA">
      <w:pPr>
        <w:suppressAutoHyphens/>
        <w:spacing w:after="0" w:line="240" w:lineRule="auto"/>
        <w:jc w:val="both"/>
        <w:rPr>
          <w:rFonts w:ascii="Times New Roman" w:eastAsia="Times New Roman" w:hAnsi="Times New Roman" w:cs="Times New Roman"/>
          <w:b/>
          <w:sz w:val="24"/>
          <w:szCs w:val="24"/>
          <w:u w:val="single"/>
        </w:rPr>
      </w:pPr>
    </w:p>
    <w:p w14:paraId="501B2EE0" w14:textId="77777777" w:rsidR="000C3DD7" w:rsidRPr="002C2D20" w:rsidRDefault="000C3DD7" w:rsidP="008A21CA">
      <w:pPr>
        <w:suppressAutoHyphens/>
        <w:spacing w:after="0" w:line="240" w:lineRule="auto"/>
        <w:jc w:val="both"/>
        <w:rPr>
          <w:rFonts w:ascii="Times New Roman" w:eastAsia="Times New Roman" w:hAnsi="Times New Roman" w:cs="Times New Roman"/>
          <w:b/>
          <w:sz w:val="24"/>
          <w:szCs w:val="24"/>
          <w:u w:val="single"/>
        </w:rPr>
      </w:pPr>
    </w:p>
    <w:p w14:paraId="6AFA9AC6" w14:textId="01FF2751" w:rsidR="00530BA2" w:rsidRDefault="00530BA2" w:rsidP="00530BA2">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1</w:t>
      </w:r>
      <w:r w:rsidR="002A766A">
        <w:rPr>
          <w:rFonts w:ascii="Times New Roman" w:hAnsi="Times New Roman"/>
          <w:sz w:val="24"/>
          <w:szCs w:val="24"/>
        </w:rPr>
        <w:t xml:space="preserve">1 (2 </w:t>
      </w:r>
      <w:proofErr w:type="gramStart"/>
      <w:r w:rsidR="002A766A">
        <w:rPr>
          <w:rFonts w:ascii="Times New Roman" w:hAnsi="Times New Roman"/>
          <w:sz w:val="24"/>
          <w:szCs w:val="24"/>
        </w:rPr>
        <w:t>pouvoirs)</w:t>
      </w:r>
      <w:r>
        <w:rPr>
          <w:rFonts w:ascii="Times New Roman" w:hAnsi="Times New Roman"/>
          <w:sz w:val="24"/>
          <w:szCs w:val="24"/>
        </w:rPr>
        <w:t xml:space="preserve">   </w:t>
      </w:r>
      <w:proofErr w:type="gramEnd"/>
      <w:r>
        <w:rPr>
          <w:rFonts w:ascii="Times New Roman" w:hAnsi="Times New Roman"/>
          <w:sz w:val="24"/>
          <w:szCs w:val="24"/>
        </w:rPr>
        <w:t xml:space="preserve">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3493EEF2" w14:textId="2A428D50" w:rsidR="002A766A" w:rsidRDefault="002A766A" w:rsidP="00530BA2">
      <w:pPr>
        <w:tabs>
          <w:tab w:val="left" w:pos="1134"/>
        </w:tabs>
        <w:spacing w:after="0" w:line="240" w:lineRule="auto"/>
        <w:jc w:val="both"/>
        <w:rPr>
          <w:rFonts w:ascii="Times New Roman" w:hAnsi="Times New Roman"/>
          <w:sz w:val="24"/>
          <w:szCs w:val="24"/>
        </w:rPr>
      </w:pPr>
    </w:p>
    <w:p w14:paraId="563406E9" w14:textId="24F9F21C" w:rsidR="002A766A" w:rsidRDefault="002A766A" w:rsidP="00530BA2">
      <w:pPr>
        <w:tabs>
          <w:tab w:val="left" w:pos="1134"/>
        </w:tabs>
        <w:spacing w:after="0" w:line="240" w:lineRule="auto"/>
        <w:jc w:val="both"/>
        <w:rPr>
          <w:rFonts w:ascii="Times New Roman" w:hAnsi="Times New Roman"/>
          <w:sz w:val="24"/>
          <w:szCs w:val="24"/>
        </w:rPr>
      </w:pPr>
    </w:p>
    <w:p w14:paraId="23C9F15E" w14:textId="77777777" w:rsidR="002A766A" w:rsidRDefault="002A766A" w:rsidP="00530BA2">
      <w:pPr>
        <w:tabs>
          <w:tab w:val="left" w:pos="1134"/>
        </w:tabs>
        <w:spacing w:after="0" w:line="240" w:lineRule="auto"/>
        <w:jc w:val="both"/>
        <w:rPr>
          <w:rFonts w:ascii="Times New Roman" w:hAnsi="Times New Roman"/>
          <w:sz w:val="24"/>
          <w:szCs w:val="24"/>
        </w:rPr>
      </w:pPr>
    </w:p>
    <w:p w14:paraId="5804E895" w14:textId="0E023F4F" w:rsidR="00324EFE" w:rsidRDefault="00324EFE" w:rsidP="00324EFE">
      <w:pPr>
        <w:tabs>
          <w:tab w:val="left" w:pos="7088"/>
        </w:tabs>
        <w:spacing w:after="0"/>
        <w:jc w:val="both"/>
        <w:rPr>
          <w:rFonts w:ascii="Times New Roman" w:hAnsi="Times New Roman"/>
          <w:sz w:val="24"/>
          <w:szCs w:val="24"/>
        </w:rPr>
      </w:pPr>
    </w:p>
    <w:p w14:paraId="0743780B" w14:textId="77777777" w:rsidR="00813385" w:rsidRPr="00764AF2" w:rsidRDefault="00813385" w:rsidP="00324EFE">
      <w:pPr>
        <w:tabs>
          <w:tab w:val="left" w:pos="7088"/>
        </w:tabs>
        <w:spacing w:after="0"/>
        <w:jc w:val="both"/>
        <w:rPr>
          <w:rFonts w:ascii="Times New Roman" w:hAnsi="Times New Roman"/>
          <w:sz w:val="24"/>
          <w:szCs w:val="24"/>
        </w:rPr>
      </w:pPr>
    </w:p>
    <w:p w14:paraId="55A8779D" w14:textId="77777777" w:rsidR="0077535C" w:rsidRPr="00764AF2" w:rsidRDefault="0077535C" w:rsidP="001D2923">
      <w:pPr>
        <w:tabs>
          <w:tab w:val="left" w:pos="1134"/>
        </w:tabs>
        <w:spacing w:after="0" w:line="240" w:lineRule="auto"/>
        <w:jc w:val="both"/>
        <w:rPr>
          <w:rFonts w:ascii="Times New Roman" w:hAnsi="Times New Roman"/>
          <w:sz w:val="24"/>
          <w:szCs w:val="24"/>
        </w:rPr>
      </w:pPr>
    </w:p>
    <w:p w14:paraId="5D2951FE" w14:textId="633C3833" w:rsidR="000C5854" w:rsidRPr="00764AF2" w:rsidRDefault="00530BA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DELIBERATION </w:t>
      </w:r>
      <w:r w:rsidR="002A766A">
        <w:rPr>
          <w:rFonts w:ascii="Times New Roman" w:eastAsia="Times New Roman" w:hAnsi="Times New Roman" w:cs="Times New Roman"/>
          <w:b/>
          <w:sz w:val="24"/>
          <w:szCs w:val="24"/>
          <w:u w:val="single"/>
        </w:rPr>
        <w:t>ORGANISATION DU TEMPS DE TRAVAIL</w:t>
      </w:r>
    </w:p>
    <w:p w14:paraId="03982317" w14:textId="7E86D256" w:rsidR="0077535C" w:rsidRPr="00764AF2"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78277B70" w14:textId="77777777" w:rsidR="002A766A" w:rsidRDefault="002A766A" w:rsidP="002A766A">
      <w:pPr>
        <w:pStyle w:val="NormalWeb"/>
        <w:jc w:val="both"/>
        <w:rPr>
          <w:sz w:val="22"/>
          <w:szCs w:val="22"/>
        </w:rPr>
      </w:pPr>
      <w:r>
        <w:rPr>
          <w:sz w:val="22"/>
          <w:szCs w:val="22"/>
        </w:rPr>
        <w:t>La loi du 6 août 2019 de transformation de la fonction publique a organisé la suppression des régimes dérogatoires aux 35 heures maintenus dans certains établissements et collectivités territoriaux et un retour obligatoire aux 1607 heures.</w:t>
      </w:r>
    </w:p>
    <w:p w14:paraId="1DB75CEB" w14:textId="77777777" w:rsidR="002A766A" w:rsidRDefault="002A766A" w:rsidP="002A766A">
      <w:pPr>
        <w:pStyle w:val="NormalWeb"/>
        <w:jc w:val="both"/>
        <w:rPr>
          <w:b/>
          <w:i/>
          <w:sz w:val="22"/>
          <w:szCs w:val="22"/>
        </w:rPr>
      </w:pPr>
      <w:r>
        <w:rPr>
          <w:sz w:val="22"/>
          <w:szCs w:val="22"/>
        </w:rPr>
        <w:t xml:space="preserve">Un </w:t>
      </w:r>
      <w:r>
        <w:rPr>
          <w:rStyle w:val="lev"/>
          <w:b w:val="0"/>
          <w:bCs w:val="0"/>
          <w:sz w:val="22"/>
          <w:szCs w:val="22"/>
        </w:rPr>
        <w:t>délai d’un an à compter du renouvellement des assemblées délibérantes</w:t>
      </w:r>
      <w:r>
        <w:rPr>
          <w:sz w:val="22"/>
          <w:szCs w:val="22"/>
        </w:rPr>
        <w:t xml:space="preserve"> a été imparti aux collectivités et établissements pour définir, dans le respect des dispositions légales, les règles applicables aux agents.</w:t>
      </w:r>
    </w:p>
    <w:p w14:paraId="1E746622"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 xml:space="preserve">La définition, la durée et l’aménagement du temps de travail des agents territoriaux sont fixés par l’organe délibérant, après avis du comité technique. </w:t>
      </w:r>
    </w:p>
    <w:p w14:paraId="727EFA1E" w14:textId="77777777" w:rsidR="002A766A" w:rsidRDefault="002A766A" w:rsidP="002A766A">
      <w:pPr>
        <w:pStyle w:val="VuConsidrant"/>
        <w:spacing w:after="0"/>
        <w:rPr>
          <w:rFonts w:ascii="Times New Roman" w:hAnsi="Times New Roman" w:cs="Times New Roman"/>
          <w:sz w:val="22"/>
          <w:szCs w:val="22"/>
        </w:rPr>
      </w:pPr>
    </w:p>
    <w:p w14:paraId="0C4E53F4"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Le décompte du temps de travail effectif s’effectue sur l’année, la durée annuelle de travail ne pouvant excéder 1607 heures, sans préjudice des heures supplémentaires susceptibles d’être accomplies.</w:t>
      </w:r>
    </w:p>
    <w:p w14:paraId="33F75F47" w14:textId="77777777" w:rsidR="002A766A" w:rsidRDefault="002A766A" w:rsidP="002A766A">
      <w:pPr>
        <w:pStyle w:val="VuConsidrant"/>
        <w:spacing w:after="0"/>
        <w:rPr>
          <w:rFonts w:ascii="Times New Roman" w:hAnsi="Times New Roman" w:cs="Times New Roman"/>
          <w:sz w:val="22"/>
          <w:szCs w:val="22"/>
        </w:rPr>
      </w:pPr>
    </w:p>
    <w:p w14:paraId="340F0401"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Ce principe d’annualisation garantit une égalité de traitement en ce qui concerne le temps de travail global sur 12 mois, tout en permettant des modes d’organisation de ce temps différents selon la spécificité des missions exercées.</w:t>
      </w:r>
    </w:p>
    <w:p w14:paraId="3F1972B4"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 xml:space="preserve">Ainsi, les cycles peuvent varier en fonction de chaque service ou encore en prenant en considération la nature des fonctions exercées. </w:t>
      </w:r>
    </w:p>
    <w:p w14:paraId="4E524326" w14:textId="77777777" w:rsidR="002A766A" w:rsidRDefault="002A766A" w:rsidP="002A766A">
      <w:pPr>
        <w:pStyle w:val="VuConsidrant"/>
        <w:spacing w:after="0"/>
        <w:rPr>
          <w:rFonts w:ascii="Times New Roman" w:hAnsi="Times New Roman" w:cs="Times New Roman"/>
          <w:sz w:val="22"/>
          <w:szCs w:val="22"/>
        </w:rPr>
      </w:pPr>
    </w:p>
    <w:p w14:paraId="44E6E7E4"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 xml:space="preserve">Le temps de travail peut également être annualisé notamment pour les services alternant des périodes de haute activité et de faible activité. </w:t>
      </w:r>
    </w:p>
    <w:p w14:paraId="695ADC8F"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Dans ce cadre, l’annualisation du temps de travail répond à un double objectif :</w:t>
      </w:r>
    </w:p>
    <w:p w14:paraId="5DCC45C5"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-Répartir le temps de travail des agents pendant les périodes de forte activité et le libérer pendant les périodes d’inactivité ou de faible activité</w:t>
      </w:r>
    </w:p>
    <w:p w14:paraId="009D7F05"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-Maintenir une rémunération identique tout au long de l’année, c’est-à-dire y compris pendant les périodes d’inactivité ou de faible activité</w:t>
      </w:r>
    </w:p>
    <w:p w14:paraId="085434D3" w14:textId="65D67003" w:rsidR="002A766A" w:rsidRPr="002A766A" w:rsidRDefault="002A766A" w:rsidP="002A766A">
      <w:pPr>
        <w:tabs>
          <w:tab w:val="left" w:pos="7088"/>
          <w:tab w:val="left" w:pos="7938"/>
        </w:tabs>
        <w:spacing w:after="0"/>
        <w:rPr>
          <w:rFonts w:ascii="Baskerville Old Face" w:hAnsi="Baskerville Old Face"/>
          <w:sz w:val="24"/>
          <w:szCs w:val="24"/>
        </w:rPr>
      </w:pPr>
      <w:r>
        <w:rPr>
          <w:rFonts w:ascii="Times New Roman" w:hAnsi="Times New Roman"/>
        </w:rPr>
        <w:tab/>
      </w:r>
      <w:r>
        <w:rPr>
          <w:rFonts w:ascii="Times New Roman" w:hAnsi="Times New Roman"/>
        </w:rPr>
        <w:tab/>
      </w:r>
    </w:p>
    <w:p w14:paraId="217B2A11"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Ainsi, les heures effectuées au-delà de la durée hebdomadaire de travail de l’agent dont le temps de travail est annualisé pendant les périodes de forte activité seront récupérées par ce dernier pendant les périodes d’inactivité ou de faible activité.</w:t>
      </w:r>
    </w:p>
    <w:p w14:paraId="0D09967C" w14:textId="77777777" w:rsidR="002A766A" w:rsidRDefault="002A766A" w:rsidP="002A766A">
      <w:pPr>
        <w:pStyle w:val="VuConsidrant"/>
        <w:spacing w:after="0"/>
        <w:rPr>
          <w:rFonts w:ascii="Times New Roman" w:hAnsi="Times New Roman" w:cs="Times New Roman"/>
          <w:sz w:val="22"/>
          <w:szCs w:val="22"/>
        </w:rPr>
      </w:pPr>
    </w:p>
    <w:p w14:paraId="5613A199" w14:textId="3F5ADCA0"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 xml:space="preserve">Les collectivités peuvent définir librement les modalités concrètes d’accomplissement du temps de travail dès lors que la durée annuelle de travail et les prescriptions minimales suivantes prévues par la réglementation sont respectées </w:t>
      </w:r>
    </w:p>
    <w:p w14:paraId="4A2B543B" w14:textId="77777777" w:rsidR="002A766A" w:rsidRDefault="002A766A" w:rsidP="002A766A">
      <w:pPr>
        <w:pStyle w:val="VuConsidrant"/>
        <w:spacing w:after="0"/>
        <w:rPr>
          <w:rFonts w:ascii="Times New Roman" w:hAnsi="Times New Roman" w:cs="Times New Roman"/>
          <w:sz w:val="22"/>
          <w:szCs w:val="22"/>
        </w:rPr>
      </w:pPr>
    </w:p>
    <w:p w14:paraId="7B4B399D" w14:textId="77777777" w:rsidR="002A766A" w:rsidRDefault="002A766A" w:rsidP="002A766A">
      <w:pPr>
        <w:pStyle w:val="VuConsidrant"/>
        <w:numPr>
          <w:ilvl w:val="0"/>
          <w:numId w:val="14"/>
        </w:numPr>
        <w:spacing w:after="0"/>
        <w:rPr>
          <w:rFonts w:ascii="Times New Roman" w:hAnsi="Times New Roman" w:cs="Times New Roman"/>
          <w:sz w:val="22"/>
          <w:szCs w:val="22"/>
        </w:rPr>
      </w:pPr>
      <w:r>
        <w:rPr>
          <w:rFonts w:ascii="Times New Roman" w:hAnsi="Times New Roman" w:cs="Times New Roman"/>
          <w:sz w:val="22"/>
          <w:szCs w:val="22"/>
        </w:rPr>
        <w:t>La durée annuelle légale de travail pour un agent travaillant à temps complet est fixée à 1.607 heures (soit 35 heures hebdomadaires) calculée de la façon suivante :</w:t>
      </w:r>
    </w:p>
    <w:p w14:paraId="0FEE489B" w14:textId="77777777" w:rsidR="002A766A" w:rsidRDefault="002A766A" w:rsidP="002A766A">
      <w:pPr>
        <w:pStyle w:val="VuConsidrant"/>
        <w:spacing w:after="0"/>
        <w:rPr>
          <w:rFonts w:ascii="Times New Roman" w:hAnsi="Times New Roman" w:cs="Times New Roman"/>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5"/>
        <w:gridCol w:w="2291"/>
      </w:tblGrid>
      <w:tr w:rsidR="002A766A" w14:paraId="675AC23F" w14:textId="77777777" w:rsidTr="00401E3B">
        <w:trPr>
          <w:trHeight w:val="340"/>
        </w:trPr>
        <w:tc>
          <w:tcPr>
            <w:tcW w:w="6635" w:type="dxa"/>
            <w:tcBorders>
              <w:top w:val="single" w:sz="4" w:space="0" w:color="auto"/>
              <w:left w:val="single" w:sz="4" w:space="0" w:color="auto"/>
              <w:bottom w:val="single" w:sz="4" w:space="0" w:color="auto"/>
              <w:right w:val="single" w:sz="4" w:space="0" w:color="auto"/>
            </w:tcBorders>
            <w:vAlign w:val="center"/>
            <w:hideMark/>
          </w:tcPr>
          <w:p w14:paraId="43640C7E" w14:textId="77777777" w:rsidR="002A766A" w:rsidRDefault="002A766A" w:rsidP="00401E3B">
            <w:pPr>
              <w:pStyle w:val="VuConsidrant"/>
              <w:spacing w:after="0"/>
              <w:jc w:val="left"/>
              <w:rPr>
                <w:rFonts w:ascii="Times New Roman" w:eastAsia="Calibri" w:hAnsi="Times New Roman" w:cs="Times New Roman"/>
                <w:b/>
                <w:sz w:val="22"/>
                <w:szCs w:val="22"/>
              </w:rPr>
            </w:pPr>
            <w:r>
              <w:rPr>
                <w:rFonts w:ascii="Times New Roman" w:eastAsia="Calibri" w:hAnsi="Times New Roman" w:cs="Times New Roman"/>
                <w:b/>
                <w:sz w:val="22"/>
                <w:szCs w:val="22"/>
              </w:rPr>
              <w:t>Nombre total de jours sur l’année</w:t>
            </w:r>
          </w:p>
        </w:tc>
        <w:tc>
          <w:tcPr>
            <w:tcW w:w="2291" w:type="dxa"/>
            <w:tcBorders>
              <w:top w:val="single" w:sz="4" w:space="0" w:color="auto"/>
              <w:left w:val="single" w:sz="4" w:space="0" w:color="auto"/>
              <w:bottom w:val="single" w:sz="4" w:space="0" w:color="auto"/>
              <w:right w:val="single" w:sz="4" w:space="0" w:color="auto"/>
            </w:tcBorders>
            <w:vAlign w:val="center"/>
            <w:hideMark/>
          </w:tcPr>
          <w:p w14:paraId="704021BA" w14:textId="77777777" w:rsidR="002A766A" w:rsidRDefault="002A766A" w:rsidP="00401E3B">
            <w:pPr>
              <w:pStyle w:val="VuConsidrant"/>
              <w:spacing w:after="0"/>
              <w:jc w:val="center"/>
              <w:rPr>
                <w:rFonts w:ascii="Times New Roman" w:eastAsia="Calibri" w:hAnsi="Times New Roman" w:cs="Times New Roman"/>
                <w:sz w:val="22"/>
                <w:szCs w:val="22"/>
              </w:rPr>
            </w:pPr>
            <w:r>
              <w:rPr>
                <w:rFonts w:ascii="Times New Roman" w:eastAsia="Calibri" w:hAnsi="Times New Roman" w:cs="Times New Roman"/>
                <w:sz w:val="22"/>
                <w:szCs w:val="22"/>
              </w:rPr>
              <w:t>365</w:t>
            </w:r>
          </w:p>
        </w:tc>
      </w:tr>
      <w:tr w:rsidR="002A766A" w14:paraId="755FBD93" w14:textId="77777777" w:rsidTr="00401E3B">
        <w:trPr>
          <w:trHeight w:val="340"/>
        </w:trPr>
        <w:tc>
          <w:tcPr>
            <w:tcW w:w="6635" w:type="dxa"/>
            <w:tcBorders>
              <w:top w:val="single" w:sz="4" w:space="0" w:color="auto"/>
              <w:left w:val="single" w:sz="4" w:space="0" w:color="auto"/>
              <w:bottom w:val="single" w:sz="4" w:space="0" w:color="auto"/>
              <w:right w:val="single" w:sz="4" w:space="0" w:color="auto"/>
            </w:tcBorders>
            <w:vAlign w:val="center"/>
            <w:hideMark/>
          </w:tcPr>
          <w:p w14:paraId="1FDAD776" w14:textId="77777777" w:rsidR="002A766A" w:rsidRDefault="002A766A" w:rsidP="00401E3B">
            <w:pPr>
              <w:pStyle w:val="VuConsidrant"/>
              <w:spacing w:after="0"/>
              <w:jc w:val="left"/>
              <w:rPr>
                <w:rFonts w:ascii="Times New Roman" w:eastAsia="Calibri" w:hAnsi="Times New Roman" w:cs="Times New Roman"/>
                <w:sz w:val="22"/>
                <w:szCs w:val="22"/>
              </w:rPr>
            </w:pPr>
            <w:r>
              <w:rPr>
                <w:rFonts w:ascii="Times New Roman" w:eastAsia="Calibri" w:hAnsi="Times New Roman" w:cs="Times New Roman"/>
                <w:sz w:val="22"/>
                <w:szCs w:val="22"/>
              </w:rPr>
              <w:t>Repos hebdomadaires : 2 jours x 52 semaines</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98884EA" w14:textId="77777777" w:rsidR="002A766A" w:rsidRDefault="002A766A" w:rsidP="002A766A">
            <w:pPr>
              <w:pStyle w:val="VuConsidrant"/>
              <w:numPr>
                <w:ilvl w:val="0"/>
                <w:numId w:val="15"/>
              </w:numPr>
              <w:spacing w:after="0"/>
              <w:ind w:left="0" w:hanging="196"/>
              <w:jc w:val="center"/>
              <w:rPr>
                <w:rFonts w:ascii="Times New Roman" w:eastAsia="Calibri" w:hAnsi="Times New Roman" w:cs="Times New Roman"/>
                <w:sz w:val="22"/>
                <w:szCs w:val="22"/>
              </w:rPr>
            </w:pPr>
            <w:r>
              <w:rPr>
                <w:rFonts w:ascii="Times New Roman" w:eastAsia="Calibri" w:hAnsi="Times New Roman" w:cs="Times New Roman"/>
                <w:sz w:val="22"/>
                <w:szCs w:val="22"/>
              </w:rPr>
              <w:t>104</w:t>
            </w:r>
          </w:p>
        </w:tc>
      </w:tr>
      <w:tr w:rsidR="002A766A" w14:paraId="27ABC3A1" w14:textId="77777777" w:rsidTr="00401E3B">
        <w:trPr>
          <w:trHeight w:val="340"/>
        </w:trPr>
        <w:tc>
          <w:tcPr>
            <w:tcW w:w="6635" w:type="dxa"/>
            <w:tcBorders>
              <w:top w:val="single" w:sz="4" w:space="0" w:color="auto"/>
              <w:left w:val="single" w:sz="4" w:space="0" w:color="auto"/>
              <w:bottom w:val="single" w:sz="4" w:space="0" w:color="auto"/>
              <w:right w:val="single" w:sz="4" w:space="0" w:color="auto"/>
            </w:tcBorders>
            <w:vAlign w:val="center"/>
            <w:hideMark/>
          </w:tcPr>
          <w:p w14:paraId="74F8B5EC" w14:textId="77777777" w:rsidR="002A766A" w:rsidRDefault="002A766A" w:rsidP="00401E3B">
            <w:pPr>
              <w:pStyle w:val="VuConsidrant"/>
              <w:spacing w:after="0"/>
              <w:jc w:val="left"/>
              <w:rPr>
                <w:rFonts w:ascii="Times New Roman" w:eastAsia="Calibri" w:hAnsi="Times New Roman" w:cs="Times New Roman"/>
                <w:sz w:val="22"/>
                <w:szCs w:val="22"/>
              </w:rPr>
            </w:pPr>
            <w:r>
              <w:rPr>
                <w:rFonts w:ascii="Times New Roman" w:eastAsia="Calibri" w:hAnsi="Times New Roman" w:cs="Times New Roman"/>
                <w:sz w:val="22"/>
                <w:szCs w:val="22"/>
              </w:rPr>
              <w:t>Congés annuels : 5 fois les obligations hebdomadaires de travail</w:t>
            </w:r>
          </w:p>
        </w:tc>
        <w:tc>
          <w:tcPr>
            <w:tcW w:w="2291" w:type="dxa"/>
            <w:tcBorders>
              <w:top w:val="single" w:sz="4" w:space="0" w:color="auto"/>
              <w:left w:val="single" w:sz="4" w:space="0" w:color="auto"/>
              <w:bottom w:val="single" w:sz="4" w:space="0" w:color="auto"/>
              <w:right w:val="single" w:sz="4" w:space="0" w:color="auto"/>
            </w:tcBorders>
            <w:vAlign w:val="center"/>
            <w:hideMark/>
          </w:tcPr>
          <w:p w14:paraId="046812F4" w14:textId="77777777" w:rsidR="002A766A" w:rsidRDefault="002A766A" w:rsidP="002A766A">
            <w:pPr>
              <w:pStyle w:val="VuConsidrant"/>
              <w:numPr>
                <w:ilvl w:val="0"/>
                <w:numId w:val="15"/>
              </w:numPr>
              <w:spacing w:after="0"/>
              <w:ind w:left="34" w:hanging="142"/>
              <w:jc w:val="center"/>
              <w:rPr>
                <w:rFonts w:ascii="Times New Roman" w:eastAsia="Calibri" w:hAnsi="Times New Roman" w:cs="Times New Roman"/>
                <w:sz w:val="22"/>
                <w:szCs w:val="22"/>
              </w:rPr>
            </w:pPr>
            <w:r>
              <w:rPr>
                <w:rFonts w:ascii="Times New Roman" w:eastAsia="Calibri" w:hAnsi="Times New Roman" w:cs="Times New Roman"/>
                <w:sz w:val="22"/>
                <w:szCs w:val="22"/>
              </w:rPr>
              <w:t>25</w:t>
            </w:r>
          </w:p>
        </w:tc>
      </w:tr>
      <w:tr w:rsidR="002A766A" w14:paraId="528DD5CC" w14:textId="77777777" w:rsidTr="00401E3B">
        <w:trPr>
          <w:trHeight w:val="340"/>
        </w:trPr>
        <w:tc>
          <w:tcPr>
            <w:tcW w:w="6635" w:type="dxa"/>
            <w:tcBorders>
              <w:top w:val="single" w:sz="4" w:space="0" w:color="auto"/>
              <w:left w:val="single" w:sz="4" w:space="0" w:color="auto"/>
              <w:bottom w:val="single" w:sz="4" w:space="0" w:color="auto"/>
              <w:right w:val="single" w:sz="4" w:space="0" w:color="auto"/>
            </w:tcBorders>
            <w:vAlign w:val="center"/>
            <w:hideMark/>
          </w:tcPr>
          <w:p w14:paraId="037CB8AE" w14:textId="77777777" w:rsidR="002A766A" w:rsidRDefault="002A766A" w:rsidP="00401E3B">
            <w:pPr>
              <w:pStyle w:val="VuConsidrant"/>
              <w:spacing w:after="0"/>
              <w:jc w:val="left"/>
              <w:rPr>
                <w:rFonts w:ascii="Times New Roman" w:eastAsia="Calibri" w:hAnsi="Times New Roman" w:cs="Times New Roman"/>
                <w:sz w:val="22"/>
                <w:szCs w:val="22"/>
              </w:rPr>
            </w:pPr>
            <w:r>
              <w:rPr>
                <w:rFonts w:ascii="Times New Roman" w:eastAsia="Calibri" w:hAnsi="Times New Roman" w:cs="Times New Roman"/>
                <w:sz w:val="22"/>
                <w:szCs w:val="22"/>
              </w:rPr>
              <w:t>Jours fériés</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2C59FBC" w14:textId="77777777" w:rsidR="002A766A" w:rsidRDefault="002A766A" w:rsidP="002A766A">
            <w:pPr>
              <w:pStyle w:val="VuConsidrant"/>
              <w:numPr>
                <w:ilvl w:val="0"/>
                <w:numId w:val="15"/>
              </w:numPr>
              <w:spacing w:after="0"/>
              <w:ind w:left="34" w:hanging="142"/>
              <w:jc w:val="center"/>
              <w:rPr>
                <w:rFonts w:ascii="Times New Roman" w:eastAsia="Calibri" w:hAnsi="Times New Roman" w:cs="Times New Roman"/>
                <w:sz w:val="22"/>
                <w:szCs w:val="22"/>
              </w:rPr>
            </w:pPr>
            <w:r>
              <w:rPr>
                <w:rFonts w:ascii="Times New Roman" w:eastAsia="Calibri" w:hAnsi="Times New Roman" w:cs="Times New Roman"/>
                <w:sz w:val="22"/>
                <w:szCs w:val="22"/>
              </w:rPr>
              <w:t>8</w:t>
            </w:r>
          </w:p>
        </w:tc>
      </w:tr>
      <w:tr w:rsidR="002A766A" w14:paraId="514F738D" w14:textId="77777777" w:rsidTr="00401E3B">
        <w:trPr>
          <w:trHeight w:val="340"/>
        </w:trPr>
        <w:tc>
          <w:tcPr>
            <w:tcW w:w="6635" w:type="dxa"/>
            <w:tcBorders>
              <w:top w:val="single" w:sz="4" w:space="0" w:color="auto"/>
              <w:left w:val="single" w:sz="4" w:space="0" w:color="auto"/>
              <w:bottom w:val="single" w:sz="4" w:space="0" w:color="auto"/>
              <w:right w:val="single" w:sz="4" w:space="0" w:color="auto"/>
            </w:tcBorders>
            <w:vAlign w:val="center"/>
            <w:hideMark/>
          </w:tcPr>
          <w:p w14:paraId="264FDF88" w14:textId="77777777" w:rsidR="002A766A" w:rsidRDefault="002A766A" w:rsidP="00401E3B">
            <w:pPr>
              <w:pStyle w:val="VuConsidrant"/>
              <w:spacing w:after="0"/>
              <w:jc w:val="left"/>
              <w:rPr>
                <w:rFonts w:ascii="Times New Roman" w:eastAsia="Calibri" w:hAnsi="Times New Roman" w:cs="Times New Roman"/>
                <w:b/>
                <w:sz w:val="22"/>
                <w:szCs w:val="22"/>
              </w:rPr>
            </w:pPr>
            <w:r>
              <w:rPr>
                <w:rFonts w:ascii="Times New Roman" w:eastAsia="Calibri" w:hAnsi="Times New Roman" w:cs="Times New Roman"/>
                <w:b/>
                <w:sz w:val="22"/>
                <w:szCs w:val="22"/>
              </w:rPr>
              <w:t>Nombre de jours travaillés</w:t>
            </w:r>
          </w:p>
        </w:tc>
        <w:tc>
          <w:tcPr>
            <w:tcW w:w="2291" w:type="dxa"/>
            <w:tcBorders>
              <w:top w:val="single" w:sz="4" w:space="0" w:color="auto"/>
              <w:left w:val="single" w:sz="4" w:space="0" w:color="auto"/>
              <w:bottom w:val="single" w:sz="4" w:space="0" w:color="auto"/>
              <w:right w:val="single" w:sz="4" w:space="0" w:color="auto"/>
            </w:tcBorders>
            <w:vAlign w:val="center"/>
            <w:hideMark/>
          </w:tcPr>
          <w:p w14:paraId="613F37E0" w14:textId="77777777" w:rsidR="002A766A" w:rsidRDefault="002A766A" w:rsidP="00401E3B">
            <w:pPr>
              <w:pStyle w:val="VuConsidrant"/>
              <w:spacing w:after="0"/>
              <w:jc w:val="center"/>
              <w:rPr>
                <w:rFonts w:ascii="Times New Roman" w:eastAsia="Calibri" w:hAnsi="Times New Roman" w:cs="Times New Roman"/>
                <w:sz w:val="22"/>
                <w:szCs w:val="22"/>
              </w:rPr>
            </w:pPr>
            <w:r>
              <w:rPr>
                <w:rFonts w:ascii="Times New Roman" w:eastAsia="Calibri" w:hAnsi="Times New Roman" w:cs="Times New Roman"/>
                <w:sz w:val="22"/>
                <w:szCs w:val="22"/>
              </w:rPr>
              <w:t>= 228</w:t>
            </w:r>
          </w:p>
        </w:tc>
      </w:tr>
      <w:tr w:rsidR="002A766A" w14:paraId="1A7F8228" w14:textId="77777777" w:rsidTr="00401E3B">
        <w:trPr>
          <w:trHeight w:val="340"/>
        </w:trPr>
        <w:tc>
          <w:tcPr>
            <w:tcW w:w="6635" w:type="dxa"/>
            <w:tcBorders>
              <w:top w:val="single" w:sz="4" w:space="0" w:color="auto"/>
              <w:left w:val="single" w:sz="4" w:space="0" w:color="auto"/>
              <w:bottom w:val="single" w:sz="4" w:space="0" w:color="auto"/>
              <w:right w:val="single" w:sz="4" w:space="0" w:color="auto"/>
            </w:tcBorders>
            <w:vAlign w:val="center"/>
            <w:hideMark/>
          </w:tcPr>
          <w:p w14:paraId="7010C6A1" w14:textId="77777777" w:rsidR="002A766A" w:rsidRDefault="002A766A" w:rsidP="00401E3B">
            <w:pPr>
              <w:pStyle w:val="VuConsidrant"/>
              <w:spacing w:after="0"/>
              <w:jc w:val="left"/>
              <w:rPr>
                <w:rFonts w:ascii="Times New Roman" w:eastAsia="Calibri" w:hAnsi="Times New Roman" w:cs="Times New Roman"/>
                <w:sz w:val="22"/>
                <w:szCs w:val="22"/>
              </w:rPr>
            </w:pPr>
            <w:r>
              <w:rPr>
                <w:rFonts w:ascii="Times New Roman" w:eastAsia="Calibri" w:hAnsi="Times New Roman" w:cs="Times New Roman"/>
                <w:sz w:val="22"/>
                <w:szCs w:val="22"/>
              </w:rPr>
              <w:t>Nombre de jours travaillées = Nb de jours x 7 heures</w:t>
            </w:r>
          </w:p>
        </w:tc>
        <w:tc>
          <w:tcPr>
            <w:tcW w:w="2291" w:type="dxa"/>
            <w:tcBorders>
              <w:top w:val="single" w:sz="4" w:space="0" w:color="auto"/>
              <w:left w:val="single" w:sz="4" w:space="0" w:color="auto"/>
              <w:bottom w:val="single" w:sz="4" w:space="0" w:color="auto"/>
              <w:right w:val="single" w:sz="4" w:space="0" w:color="auto"/>
            </w:tcBorders>
            <w:vAlign w:val="center"/>
            <w:hideMark/>
          </w:tcPr>
          <w:p w14:paraId="4EA10998" w14:textId="77777777" w:rsidR="002A766A" w:rsidRDefault="002A766A" w:rsidP="00401E3B">
            <w:pPr>
              <w:pStyle w:val="VuConsidrant"/>
              <w:spacing w:after="0"/>
              <w:jc w:val="center"/>
              <w:rPr>
                <w:rFonts w:ascii="Times New Roman" w:eastAsia="Calibri" w:hAnsi="Times New Roman" w:cs="Times New Roman"/>
                <w:sz w:val="22"/>
                <w:szCs w:val="22"/>
              </w:rPr>
            </w:pPr>
            <w:r>
              <w:rPr>
                <w:rFonts w:ascii="Times New Roman" w:eastAsia="Calibri" w:hAnsi="Times New Roman" w:cs="Times New Roman"/>
                <w:sz w:val="22"/>
                <w:szCs w:val="22"/>
              </w:rPr>
              <w:t>1596 h</w:t>
            </w:r>
          </w:p>
          <w:p w14:paraId="12F9F6D8" w14:textId="77777777" w:rsidR="002A766A" w:rsidRDefault="002A766A" w:rsidP="00401E3B">
            <w:pPr>
              <w:pStyle w:val="VuConsidrant"/>
              <w:spacing w:after="0"/>
              <w:jc w:val="center"/>
              <w:rPr>
                <w:rFonts w:ascii="Times New Roman" w:eastAsia="Calibri" w:hAnsi="Times New Roman" w:cs="Times New Roman"/>
                <w:sz w:val="22"/>
                <w:szCs w:val="22"/>
              </w:rPr>
            </w:pPr>
            <w:proofErr w:type="gramStart"/>
            <w:r>
              <w:rPr>
                <w:rFonts w:ascii="Times New Roman" w:eastAsia="Calibri" w:hAnsi="Times New Roman" w:cs="Times New Roman"/>
                <w:sz w:val="22"/>
                <w:szCs w:val="22"/>
              </w:rPr>
              <w:t>arrondi</w:t>
            </w:r>
            <w:proofErr w:type="gramEnd"/>
            <w:r>
              <w:rPr>
                <w:rFonts w:ascii="Times New Roman" w:eastAsia="Calibri" w:hAnsi="Times New Roman" w:cs="Times New Roman"/>
                <w:sz w:val="22"/>
                <w:szCs w:val="22"/>
              </w:rPr>
              <w:t xml:space="preserve"> à 1 600 h</w:t>
            </w:r>
          </w:p>
        </w:tc>
      </w:tr>
      <w:tr w:rsidR="002A766A" w14:paraId="28059C9A" w14:textId="77777777" w:rsidTr="00401E3B">
        <w:trPr>
          <w:trHeight w:val="340"/>
        </w:trPr>
        <w:tc>
          <w:tcPr>
            <w:tcW w:w="6635" w:type="dxa"/>
            <w:tcBorders>
              <w:top w:val="single" w:sz="4" w:space="0" w:color="auto"/>
              <w:left w:val="single" w:sz="4" w:space="0" w:color="auto"/>
              <w:bottom w:val="single" w:sz="4" w:space="0" w:color="auto"/>
              <w:right w:val="single" w:sz="4" w:space="0" w:color="auto"/>
            </w:tcBorders>
            <w:vAlign w:val="center"/>
            <w:hideMark/>
          </w:tcPr>
          <w:p w14:paraId="28B0E929" w14:textId="77777777" w:rsidR="002A766A" w:rsidRDefault="002A766A" w:rsidP="00401E3B">
            <w:pPr>
              <w:pStyle w:val="VuConsidrant"/>
              <w:spacing w:after="0"/>
              <w:jc w:val="left"/>
              <w:rPr>
                <w:rFonts w:ascii="Times New Roman" w:eastAsia="Calibri" w:hAnsi="Times New Roman" w:cs="Times New Roman"/>
                <w:sz w:val="22"/>
                <w:szCs w:val="22"/>
              </w:rPr>
            </w:pPr>
            <w:r>
              <w:rPr>
                <w:rFonts w:ascii="Times New Roman" w:eastAsia="Calibri" w:hAnsi="Times New Roman" w:cs="Times New Roman"/>
                <w:sz w:val="22"/>
                <w:szCs w:val="22"/>
              </w:rPr>
              <w:t>+ Journée de solidarité</w:t>
            </w:r>
          </w:p>
        </w:tc>
        <w:tc>
          <w:tcPr>
            <w:tcW w:w="2291" w:type="dxa"/>
            <w:tcBorders>
              <w:top w:val="single" w:sz="4" w:space="0" w:color="auto"/>
              <w:left w:val="single" w:sz="4" w:space="0" w:color="auto"/>
              <w:bottom w:val="single" w:sz="4" w:space="0" w:color="auto"/>
              <w:right w:val="single" w:sz="4" w:space="0" w:color="auto"/>
            </w:tcBorders>
            <w:vAlign w:val="center"/>
            <w:hideMark/>
          </w:tcPr>
          <w:p w14:paraId="25ED9F51" w14:textId="77777777" w:rsidR="002A766A" w:rsidRDefault="002A766A" w:rsidP="00401E3B">
            <w:pPr>
              <w:pStyle w:val="VuConsidrant"/>
              <w:spacing w:after="0"/>
              <w:jc w:val="center"/>
              <w:rPr>
                <w:rFonts w:ascii="Times New Roman" w:eastAsia="Calibri" w:hAnsi="Times New Roman" w:cs="Times New Roman"/>
                <w:sz w:val="22"/>
                <w:szCs w:val="22"/>
              </w:rPr>
            </w:pPr>
            <w:r>
              <w:rPr>
                <w:rFonts w:ascii="Times New Roman" w:eastAsia="Calibri" w:hAnsi="Times New Roman" w:cs="Times New Roman"/>
                <w:sz w:val="22"/>
                <w:szCs w:val="22"/>
              </w:rPr>
              <w:t>+ 7 h</w:t>
            </w:r>
          </w:p>
        </w:tc>
      </w:tr>
      <w:tr w:rsidR="002A766A" w14:paraId="22A5FC7D" w14:textId="77777777" w:rsidTr="00401E3B">
        <w:trPr>
          <w:trHeight w:val="340"/>
        </w:trPr>
        <w:tc>
          <w:tcPr>
            <w:tcW w:w="6635" w:type="dxa"/>
            <w:tcBorders>
              <w:top w:val="single" w:sz="4" w:space="0" w:color="auto"/>
              <w:left w:val="single" w:sz="4" w:space="0" w:color="auto"/>
              <w:bottom w:val="single" w:sz="4" w:space="0" w:color="auto"/>
              <w:right w:val="single" w:sz="4" w:space="0" w:color="auto"/>
            </w:tcBorders>
            <w:vAlign w:val="center"/>
            <w:hideMark/>
          </w:tcPr>
          <w:p w14:paraId="7A557FEE" w14:textId="77777777" w:rsidR="002A766A" w:rsidRDefault="002A766A" w:rsidP="00401E3B">
            <w:pPr>
              <w:pStyle w:val="VuConsidrant"/>
              <w:spacing w:after="0"/>
              <w:jc w:val="left"/>
              <w:rPr>
                <w:rFonts w:ascii="Times New Roman" w:eastAsia="Calibri" w:hAnsi="Times New Roman" w:cs="Times New Roman"/>
                <w:b/>
                <w:sz w:val="22"/>
                <w:szCs w:val="22"/>
              </w:rPr>
            </w:pPr>
            <w:r>
              <w:rPr>
                <w:rFonts w:ascii="Times New Roman" w:eastAsia="Calibri" w:hAnsi="Times New Roman" w:cs="Times New Roman"/>
                <w:b/>
                <w:sz w:val="22"/>
                <w:szCs w:val="22"/>
              </w:rPr>
              <w:t>Total en heures :</w:t>
            </w:r>
          </w:p>
        </w:tc>
        <w:tc>
          <w:tcPr>
            <w:tcW w:w="2291" w:type="dxa"/>
            <w:tcBorders>
              <w:top w:val="single" w:sz="4" w:space="0" w:color="auto"/>
              <w:left w:val="single" w:sz="4" w:space="0" w:color="auto"/>
              <w:bottom w:val="single" w:sz="4" w:space="0" w:color="auto"/>
              <w:right w:val="single" w:sz="4" w:space="0" w:color="auto"/>
            </w:tcBorders>
            <w:vAlign w:val="center"/>
            <w:hideMark/>
          </w:tcPr>
          <w:p w14:paraId="3D19D24F" w14:textId="77777777" w:rsidR="002A766A" w:rsidRDefault="002A766A" w:rsidP="00401E3B">
            <w:pPr>
              <w:pStyle w:val="VuConsidrant"/>
              <w:spacing w:after="0"/>
              <w:jc w:val="center"/>
              <w:rPr>
                <w:rFonts w:ascii="Times New Roman" w:eastAsia="Calibri" w:hAnsi="Times New Roman" w:cs="Times New Roman"/>
                <w:sz w:val="22"/>
                <w:szCs w:val="22"/>
              </w:rPr>
            </w:pPr>
            <w:r>
              <w:rPr>
                <w:rFonts w:ascii="Times New Roman" w:eastAsia="Calibri" w:hAnsi="Times New Roman" w:cs="Times New Roman"/>
                <w:sz w:val="22"/>
                <w:szCs w:val="22"/>
              </w:rPr>
              <w:t>1 607 heures</w:t>
            </w:r>
          </w:p>
        </w:tc>
      </w:tr>
    </w:tbl>
    <w:p w14:paraId="54D40E71" w14:textId="77777777" w:rsidR="002A766A" w:rsidRDefault="002A766A" w:rsidP="002A766A">
      <w:pPr>
        <w:pStyle w:val="VuConsidrant"/>
        <w:spacing w:after="0"/>
        <w:rPr>
          <w:rFonts w:ascii="Times New Roman" w:hAnsi="Times New Roman" w:cs="Times New Roman"/>
          <w:sz w:val="22"/>
          <w:szCs w:val="22"/>
        </w:rPr>
      </w:pPr>
    </w:p>
    <w:p w14:paraId="663AE661" w14:textId="77777777" w:rsidR="002A766A" w:rsidRDefault="002A766A" w:rsidP="002A766A">
      <w:pPr>
        <w:pStyle w:val="VuConsidrant"/>
        <w:numPr>
          <w:ilvl w:val="0"/>
          <w:numId w:val="14"/>
        </w:numPr>
        <w:spacing w:after="0"/>
        <w:rPr>
          <w:rFonts w:ascii="Times New Roman" w:hAnsi="Times New Roman" w:cs="Times New Roman"/>
          <w:sz w:val="22"/>
          <w:szCs w:val="22"/>
        </w:rPr>
      </w:pPr>
      <w:r>
        <w:rPr>
          <w:rFonts w:ascii="Times New Roman" w:hAnsi="Times New Roman" w:cs="Times New Roman"/>
          <w:sz w:val="22"/>
          <w:szCs w:val="22"/>
        </w:rPr>
        <w:t xml:space="preserve">La durée quotidienne de travail d'un agent ne peut excéder 10 heures ; </w:t>
      </w:r>
    </w:p>
    <w:p w14:paraId="7CA51590" w14:textId="77777777" w:rsidR="002A766A" w:rsidRDefault="002A766A" w:rsidP="002A766A">
      <w:pPr>
        <w:pStyle w:val="VuConsidrant"/>
        <w:spacing w:after="0"/>
        <w:ind w:left="360"/>
        <w:rPr>
          <w:rFonts w:ascii="Times New Roman" w:hAnsi="Times New Roman" w:cs="Times New Roman"/>
          <w:sz w:val="22"/>
          <w:szCs w:val="22"/>
        </w:rPr>
      </w:pPr>
    </w:p>
    <w:p w14:paraId="64393EF4" w14:textId="77777777" w:rsidR="002A766A" w:rsidRDefault="002A766A" w:rsidP="002A766A">
      <w:pPr>
        <w:pStyle w:val="VuConsidrant"/>
        <w:numPr>
          <w:ilvl w:val="0"/>
          <w:numId w:val="14"/>
        </w:numPr>
        <w:spacing w:after="0"/>
        <w:rPr>
          <w:rFonts w:ascii="Times New Roman" w:hAnsi="Times New Roman" w:cs="Times New Roman"/>
          <w:sz w:val="22"/>
          <w:szCs w:val="22"/>
        </w:rPr>
      </w:pPr>
      <w:r>
        <w:rPr>
          <w:rFonts w:ascii="Times New Roman" w:hAnsi="Times New Roman" w:cs="Times New Roman"/>
          <w:sz w:val="22"/>
          <w:szCs w:val="22"/>
        </w:rPr>
        <w:t xml:space="preserve">Aucun temps de travail ne peut atteindre 6 heures consécutives de travail sans que les agents ne bénéficient d’une pause dont la durée doit être au minimum de 20 minutes ; </w:t>
      </w:r>
    </w:p>
    <w:p w14:paraId="03310A69" w14:textId="77777777" w:rsidR="002A766A" w:rsidRDefault="002A766A" w:rsidP="002A766A">
      <w:pPr>
        <w:pStyle w:val="VuConsidrant"/>
        <w:spacing w:after="0"/>
        <w:rPr>
          <w:rFonts w:ascii="Times New Roman" w:hAnsi="Times New Roman" w:cs="Times New Roman"/>
          <w:sz w:val="22"/>
          <w:szCs w:val="22"/>
        </w:rPr>
      </w:pPr>
    </w:p>
    <w:p w14:paraId="0B69039D" w14:textId="77777777" w:rsidR="002A766A" w:rsidRDefault="002A766A" w:rsidP="002A766A">
      <w:pPr>
        <w:pStyle w:val="VuConsidrant"/>
        <w:numPr>
          <w:ilvl w:val="0"/>
          <w:numId w:val="14"/>
        </w:numPr>
        <w:spacing w:after="0"/>
        <w:rPr>
          <w:rFonts w:ascii="Times New Roman" w:hAnsi="Times New Roman" w:cs="Times New Roman"/>
          <w:sz w:val="22"/>
          <w:szCs w:val="22"/>
        </w:rPr>
      </w:pPr>
      <w:r>
        <w:rPr>
          <w:rFonts w:ascii="Times New Roman" w:hAnsi="Times New Roman" w:cs="Times New Roman"/>
          <w:sz w:val="22"/>
          <w:szCs w:val="22"/>
        </w:rPr>
        <w:t>L’amplitude de la journée de travail ne peut dépasser 12 heures ;</w:t>
      </w:r>
    </w:p>
    <w:p w14:paraId="56BC4A9E" w14:textId="77777777" w:rsidR="002A766A" w:rsidRDefault="002A766A" w:rsidP="002A766A">
      <w:pPr>
        <w:pStyle w:val="VuConsidrant"/>
        <w:spacing w:after="0"/>
        <w:rPr>
          <w:rFonts w:ascii="Times New Roman" w:hAnsi="Times New Roman" w:cs="Times New Roman"/>
          <w:sz w:val="22"/>
          <w:szCs w:val="22"/>
        </w:rPr>
      </w:pPr>
    </w:p>
    <w:p w14:paraId="10878328" w14:textId="77777777" w:rsidR="002A766A" w:rsidRDefault="002A766A" w:rsidP="002A766A">
      <w:pPr>
        <w:pStyle w:val="VuConsidrant"/>
        <w:numPr>
          <w:ilvl w:val="0"/>
          <w:numId w:val="14"/>
        </w:numPr>
        <w:spacing w:after="0"/>
        <w:rPr>
          <w:rFonts w:ascii="Times New Roman" w:hAnsi="Times New Roman" w:cs="Times New Roman"/>
          <w:sz w:val="22"/>
          <w:szCs w:val="22"/>
        </w:rPr>
      </w:pPr>
      <w:r>
        <w:rPr>
          <w:rFonts w:ascii="Times New Roman" w:hAnsi="Times New Roman" w:cs="Times New Roman"/>
          <w:sz w:val="22"/>
          <w:szCs w:val="22"/>
        </w:rPr>
        <w:lastRenderedPageBreak/>
        <w:t xml:space="preserve">Les agents doivent bénéficier d’un repos journalier de 11 heures au minimum ; </w:t>
      </w:r>
    </w:p>
    <w:p w14:paraId="39BF5213" w14:textId="77777777" w:rsidR="002A766A" w:rsidRDefault="002A766A" w:rsidP="002A766A">
      <w:pPr>
        <w:pStyle w:val="VuConsidrant"/>
        <w:spacing w:after="0"/>
        <w:rPr>
          <w:rFonts w:ascii="Times New Roman" w:hAnsi="Times New Roman" w:cs="Times New Roman"/>
          <w:sz w:val="22"/>
          <w:szCs w:val="22"/>
        </w:rPr>
      </w:pPr>
    </w:p>
    <w:p w14:paraId="7BBC73BF" w14:textId="77777777" w:rsidR="002A766A" w:rsidRDefault="002A766A" w:rsidP="002A766A">
      <w:pPr>
        <w:pStyle w:val="VuConsidrant"/>
        <w:numPr>
          <w:ilvl w:val="0"/>
          <w:numId w:val="14"/>
        </w:numPr>
        <w:spacing w:after="0"/>
        <w:rPr>
          <w:rFonts w:ascii="Times New Roman" w:hAnsi="Times New Roman" w:cs="Times New Roman"/>
          <w:sz w:val="22"/>
          <w:szCs w:val="22"/>
        </w:rPr>
      </w:pPr>
      <w:r>
        <w:rPr>
          <w:rFonts w:ascii="Times New Roman" w:hAnsi="Times New Roman" w:cs="Times New Roman"/>
          <w:sz w:val="22"/>
          <w:szCs w:val="22"/>
        </w:rPr>
        <w:t>Le temps de travail hebdomadaire, heures supplémentaires comprises, ne peut dépasser 48 heures par semaine, ni 44 heures en moyenne sur une période de 12 semaines consécutives ;</w:t>
      </w:r>
    </w:p>
    <w:p w14:paraId="07B16638" w14:textId="77777777" w:rsidR="002A766A" w:rsidRDefault="002A766A" w:rsidP="002A766A">
      <w:pPr>
        <w:pStyle w:val="VuConsidrant"/>
        <w:spacing w:after="0"/>
        <w:ind w:left="360"/>
        <w:rPr>
          <w:rFonts w:ascii="Times New Roman" w:hAnsi="Times New Roman" w:cs="Times New Roman"/>
          <w:sz w:val="22"/>
          <w:szCs w:val="22"/>
        </w:rPr>
      </w:pPr>
    </w:p>
    <w:p w14:paraId="3BAB2153" w14:textId="77777777" w:rsidR="002A766A" w:rsidRDefault="002A766A" w:rsidP="002A766A">
      <w:pPr>
        <w:pStyle w:val="VuConsidrant"/>
        <w:numPr>
          <w:ilvl w:val="0"/>
          <w:numId w:val="14"/>
        </w:numPr>
        <w:spacing w:after="0"/>
        <w:rPr>
          <w:rFonts w:ascii="Times New Roman" w:hAnsi="Times New Roman" w:cs="Times New Roman"/>
          <w:sz w:val="22"/>
          <w:szCs w:val="22"/>
        </w:rPr>
      </w:pPr>
      <w:r>
        <w:rPr>
          <w:rFonts w:ascii="Times New Roman" w:hAnsi="Times New Roman" w:cs="Times New Roman"/>
          <w:sz w:val="22"/>
          <w:szCs w:val="22"/>
        </w:rPr>
        <w:t>Les agents doivent disposer d’un repos hebdomadaire d’une durée au moins égale à 35 heures et comprenant en principe le dimanche.</w:t>
      </w:r>
    </w:p>
    <w:p w14:paraId="2F2A42B9" w14:textId="77777777" w:rsidR="002A766A" w:rsidRDefault="002A766A" w:rsidP="002A766A">
      <w:pPr>
        <w:pStyle w:val="Textebrut"/>
        <w:jc w:val="both"/>
        <w:rPr>
          <w:rFonts w:ascii="Times New Roman" w:hAnsi="Times New Roman"/>
          <w:sz w:val="22"/>
          <w:szCs w:val="22"/>
        </w:rPr>
      </w:pPr>
    </w:p>
    <w:p w14:paraId="034E7752" w14:textId="77777777" w:rsidR="002A766A" w:rsidRDefault="002A766A" w:rsidP="002A766A">
      <w:pPr>
        <w:pStyle w:val="Textebrut"/>
        <w:jc w:val="center"/>
        <w:rPr>
          <w:rFonts w:ascii="Times New Roman" w:hAnsi="Times New Roman"/>
          <w:b/>
          <w:bCs/>
          <w:sz w:val="22"/>
          <w:szCs w:val="22"/>
        </w:rPr>
      </w:pPr>
    </w:p>
    <w:p w14:paraId="74443C88" w14:textId="77777777" w:rsidR="002A766A" w:rsidRDefault="002A766A" w:rsidP="002A766A">
      <w:pPr>
        <w:pStyle w:val="VuConsidrant"/>
        <w:spacing w:after="0"/>
        <w:rPr>
          <w:rFonts w:ascii="Times New Roman" w:hAnsi="Times New Roman" w:cs="Times New Roman"/>
          <w:b/>
          <w:bCs/>
          <w:sz w:val="22"/>
          <w:szCs w:val="22"/>
        </w:rPr>
      </w:pPr>
      <w:r>
        <w:rPr>
          <w:rFonts w:ascii="Times New Roman" w:hAnsi="Times New Roman" w:cs="Times New Roman"/>
          <w:b/>
          <w:bCs/>
          <w:sz w:val="22"/>
          <w:szCs w:val="22"/>
        </w:rPr>
        <w:t>Monsieur le maire propose :</w:t>
      </w:r>
    </w:p>
    <w:p w14:paraId="78D33301" w14:textId="77777777" w:rsidR="002A766A" w:rsidRDefault="002A766A" w:rsidP="002A766A">
      <w:pPr>
        <w:pStyle w:val="VuConsidrant"/>
        <w:spacing w:after="0"/>
        <w:rPr>
          <w:rFonts w:ascii="Times New Roman" w:hAnsi="Times New Roman" w:cs="Times New Roman"/>
          <w:b/>
          <w:bCs/>
          <w:sz w:val="22"/>
          <w:szCs w:val="22"/>
        </w:rPr>
      </w:pPr>
    </w:p>
    <w:p w14:paraId="59589909" w14:textId="77777777" w:rsidR="002A766A" w:rsidRDefault="002A766A" w:rsidP="002A766A">
      <w:pPr>
        <w:pStyle w:val="VuConsidrant"/>
        <w:numPr>
          <w:ilvl w:val="0"/>
          <w:numId w:val="16"/>
        </w:numPr>
        <w:spacing w:after="0"/>
        <w:rPr>
          <w:rFonts w:ascii="Times New Roman" w:hAnsi="Times New Roman" w:cs="Times New Roman"/>
          <w:b/>
          <w:bCs/>
          <w:sz w:val="22"/>
          <w:szCs w:val="22"/>
          <w:u w:val="single"/>
        </w:rPr>
      </w:pPr>
      <w:r>
        <w:rPr>
          <w:rFonts w:ascii="Times New Roman" w:hAnsi="Times New Roman" w:cs="Times New Roman"/>
          <w:b/>
          <w:bCs/>
          <w:sz w:val="22"/>
          <w:szCs w:val="22"/>
          <w:u w:val="single"/>
        </w:rPr>
        <w:t>Fixation de la durée hebdomadaire de travail</w:t>
      </w:r>
    </w:p>
    <w:p w14:paraId="36F3C8DC" w14:textId="77777777" w:rsidR="002A766A" w:rsidRDefault="002A766A" w:rsidP="002A766A">
      <w:pPr>
        <w:pStyle w:val="VuConsidrant"/>
        <w:spacing w:after="0"/>
        <w:rPr>
          <w:rFonts w:ascii="Times New Roman" w:hAnsi="Times New Roman" w:cs="Times New Roman"/>
          <w:b/>
          <w:bCs/>
          <w:sz w:val="22"/>
          <w:szCs w:val="22"/>
        </w:rPr>
      </w:pPr>
    </w:p>
    <w:p w14:paraId="416D6A8D" w14:textId="77777777" w:rsidR="002A766A" w:rsidRDefault="002A766A" w:rsidP="002A766A">
      <w:pPr>
        <w:pStyle w:val="VuConsidrant"/>
        <w:spacing w:after="0"/>
        <w:rPr>
          <w:rFonts w:ascii="Times New Roman" w:hAnsi="Times New Roman" w:cs="Times New Roman"/>
          <w:bCs/>
          <w:sz w:val="22"/>
          <w:szCs w:val="22"/>
        </w:rPr>
      </w:pPr>
      <w:r>
        <w:rPr>
          <w:rFonts w:ascii="Times New Roman" w:hAnsi="Times New Roman" w:cs="Times New Roman"/>
          <w:bCs/>
          <w:sz w:val="22"/>
          <w:szCs w:val="22"/>
        </w:rPr>
        <w:t>Le temps de travail hebdomadaire en vigueur au sein de la mairie de Soulignac est fixé à 35 heures par semaine pour les temps complet. Il peut être créé au sein de la collectivité des temps non complets. Par conséquent, le décompte du temps de travail effectif sur l’année à effectuer par l’agent sera proratisé en fonction de sa quotité de travail.</w:t>
      </w:r>
    </w:p>
    <w:p w14:paraId="1D9D79C4" w14:textId="77777777" w:rsidR="002A766A" w:rsidRDefault="002A766A" w:rsidP="002A766A">
      <w:pPr>
        <w:pStyle w:val="VuConsidrant"/>
        <w:spacing w:after="0"/>
        <w:rPr>
          <w:rFonts w:ascii="Times New Roman" w:hAnsi="Times New Roman" w:cs="Times New Roman"/>
          <w:bCs/>
          <w:sz w:val="22"/>
          <w:szCs w:val="22"/>
        </w:rPr>
      </w:pPr>
    </w:p>
    <w:p w14:paraId="3D55262D" w14:textId="77777777" w:rsidR="002A766A" w:rsidRDefault="002A766A" w:rsidP="002A766A">
      <w:pPr>
        <w:pStyle w:val="VuConsidrant"/>
        <w:spacing w:after="0"/>
        <w:rPr>
          <w:rFonts w:ascii="Times New Roman" w:hAnsi="Times New Roman" w:cs="Times New Roman"/>
          <w:bCs/>
          <w:sz w:val="22"/>
          <w:szCs w:val="22"/>
        </w:rPr>
      </w:pPr>
      <w:r>
        <w:rPr>
          <w:rFonts w:ascii="Times New Roman" w:hAnsi="Times New Roman" w:cs="Times New Roman"/>
          <w:bCs/>
          <w:sz w:val="22"/>
          <w:szCs w:val="22"/>
        </w:rPr>
        <w:t xml:space="preserve">En cas de durée hebdomadaire de travail supérieure à 35 Heures, les agents </w:t>
      </w:r>
      <w:r>
        <w:rPr>
          <w:rFonts w:ascii="Times New Roman" w:hAnsi="Times New Roman" w:cs="Times New Roman"/>
          <w:bCs/>
          <w:i/>
          <w:iCs/>
          <w:sz w:val="22"/>
          <w:szCs w:val="22"/>
        </w:rPr>
        <w:t>bénéficieront</w:t>
      </w:r>
      <w:r>
        <w:rPr>
          <w:rFonts w:ascii="Times New Roman" w:hAnsi="Times New Roman" w:cs="Times New Roman"/>
          <w:bCs/>
          <w:sz w:val="22"/>
          <w:szCs w:val="22"/>
        </w:rPr>
        <w:t xml:space="preserve"> de jours de réduction de temps de travail (ARTT) comme suit :</w:t>
      </w:r>
    </w:p>
    <w:p w14:paraId="06A65B40" w14:textId="77777777" w:rsidR="002A766A" w:rsidRDefault="002A766A" w:rsidP="002A766A">
      <w:pPr>
        <w:pStyle w:val="VuConsidrant"/>
        <w:spacing w:after="0"/>
        <w:rPr>
          <w:rFonts w:ascii="Times New Roman" w:hAnsi="Times New Roman" w:cs="Times New Roman"/>
          <w:bCs/>
          <w:sz w:val="22"/>
          <w:szCs w:val="22"/>
        </w:rPr>
      </w:pP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76"/>
      </w:tblGrid>
      <w:tr w:rsidR="002A766A" w14:paraId="0F4CFCF0" w14:textId="77777777" w:rsidTr="00401E3B">
        <w:tc>
          <w:tcPr>
            <w:tcW w:w="3828" w:type="dxa"/>
            <w:tcBorders>
              <w:top w:val="single" w:sz="4" w:space="0" w:color="auto"/>
              <w:left w:val="single" w:sz="4" w:space="0" w:color="auto"/>
              <w:bottom w:val="single" w:sz="4" w:space="0" w:color="auto"/>
              <w:right w:val="single" w:sz="4" w:space="0" w:color="auto"/>
            </w:tcBorders>
            <w:hideMark/>
          </w:tcPr>
          <w:p w14:paraId="370763FE" w14:textId="77777777" w:rsidR="002A766A" w:rsidRDefault="002A766A" w:rsidP="00401E3B">
            <w:pPr>
              <w:pStyle w:val="VuConsidrant"/>
              <w:spacing w:after="0"/>
              <w:jc w:val="center"/>
              <w:rPr>
                <w:rFonts w:ascii="Times New Roman" w:eastAsia="Calibri" w:hAnsi="Times New Roman" w:cs="Times New Roman"/>
                <w:b/>
                <w:sz w:val="22"/>
                <w:szCs w:val="22"/>
              </w:rPr>
            </w:pPr>
            <w:r>
              <w:rPr>
                <w:rFonts w:ascii="Times New Roman" w:eastAsia="Calibri" w:hAnsi="Times New Roman" w:cs="Times New Roman"/>
                <w:b/>
                <w:sz w:val="22"/>
                <w:szCs w:val="22"/>
              </w:rPr>
              <w:t>Durée de travail hebdomadaire</w:t>
            </w:r>
          </w:p>
        </w:tc>
        <w:tc>
          <w:tcPr>
            <w:tcW w:w="2976" w:type="dxa"/>
            <w:tcBorders>
              <w:top w:val="single" w:sz="4" w:space="0" w:color="auto"/>
              <w:left w:val="single" w:sz="4" w:space="0" w:color="auto"/>
              <w:bottom w:val="single" w:sz="4" w:space="0" w:color="auto"/>
              <w:right w:val="single" w:sz="4" w:space="0" w:color="auto"/>
            </w:tcBorders>
            <w:hideMark/>
          </w:tcPr>
          <w:p w14:paraId="3193D487" w14:textId="77777777" w:rsidR="002A766A" w:rsidRDefault="002A766A" w:rsidP="00401E3B">
            <w:pPr>
              <w:pStyle w:val="VuConsidrant"/>
              <w:spacing w:after="0"/>
              <w:jc w:val="center"/>
              <w:rPr>
                <w:rFonts w:ascii="Times New Roman" w:eastAsia="Calibri" w:hAnsi="Times New Roman" w:cs="Times New Roman"/>
                <w:b/>
                <w:sz w:val="22"/>
                <w:szCs w:val="22"/>
              </w:rPr>
            </w:pPr>
            <w:r>
              <w:rPr>
                <w:rFonts w:ascii="Times New Roman" w:eastAsia="Calibri" w:hAnsi="Times New Roman" w:cs="Times New Roman"/>
                <w:b/>
                <w:sz w:val="22"/>
                <w:szCs w:val="22"/>
              </w:rPr>
              <w:t>ARTT accordées par an</w:t>
            </w:r>
          </w:p>
        </w:tc>
      </w:tr>
      <w:tr w:rsidR="002A766A" w14:paraId="2A346C62" w14:textId="77777777" w:rsidTr="00401E3B">
        <w:tc>
          <w:tcPr>
            <w:tcW w:w="3828" w:type="dxa"/>
            <w:tcBorders>
              <w:top w:val="single" w:sz="4" w:space="0" w:color="auto"/>
              <w:left w:val="single" w:sz="4" w:space="0" w:color="auto"/>
              <w:bottom w:val="single" w:sz="4" w:space="0" w:color="auto"/>
              <w:right w:val="single" w:sz="4" w:space="0" w:color="auto"/>
            </w:tcBorders>
            <w:hideMark/>
          </w:tcPr>
          <w:p w14:paraId="17903804" w14:textId="77777777" w:rsidR="002A766A" w:rsidRDefault="002A766A" w:rsidP="00401E3B">
            <w:pPr>
              <w:pStyle w:val="VuConsidrant"/>
              <w:spacing w:after="0"/>
              <w:rPr>
                <w:rFonts w:ascii="Times New Roman" w:eastAsia="Calibri" w:hAnsi="Times New Roman" w:cs="Times New Roman"/>
                <w:bCs/>
                <w:sz w:val="22"/>
                <w:szCs w:val="22"/>
              </w:rPr>
            </w:pPr>
            <w:r>
              <w:rPr>
                <w:rFonts w:ascii="Times New Roman" w:eastAsia="Calibri" w:hAnsi="Times New Roman" w:cs="Times New Roman"/>
                <w:bCs/>
                <w:sz w:val="22"/>
                <w:szCs w:val="22"/>
              </w:rPr>
              <w:t>36 heures</w:t>
            </w:r>
          </w:p>
        </w:tc>
        <w:tc>
          <w:tcPr>
            <w:tcW w:w="2976" w:type="dxa"/>
            <w:tcBorders>
              <w:top w:val="single" w:sz="4" w:space="0" w:color="auto"/>
              <w:left w:val="single" w:sz="4" w:space="0" w:color="auto"/>
              <w:bottom w:val="single" w:sz="4" w:space="0" w:color="auto"/>
              <w:right w:val="single" w:sz="4" w:space="0" w:color="auto"/>
            </w:tcBorders>
            <w:hideMark/>
          </w:tcPr>
          <w:p w14:paraId="12C1A71B" w14:textId="77777777" w:rsidR="002A766A" w:rsidRDefault="002A766A" w:rsidP="00401E3B">
            <w:pPr>
              <w:pStyle w:val="VuConsidrant"/>
              <w:spacing w:after="0"/>
              <w:rPr>
                <w:rFonts w:ascii="Times New Roman" w:eastAsia="Calibri" w:hAnsi="Times New Roman" w:cs="Times New Roman"/>
                <w:bCs/>
                <w:sz w:val="22"/>
                <w:szCs w:val="22"/>
              </w:rPr>
            </w:pPr>
            <w:r>
              <w:rPr>
                <w:rFonts w:ascii="Times New Roman" w:eastAsia="Calibri" w:hAnsi="Times New Roman" w:cs="Times New Roman"/>
                <w:bCs/>
                <w:sz w:val="22"/>
                <w:szCs w:val="22"/>
              </w:rPr>
              <w:t>6 jours</w:t>
            </w:r>
          </w:p>
        </w:tc>
      </w:tr>
      <w:tr w:rsidR="002A766A" w14:paraId="7EC01CB3" w14:textId="77777777" w:rsidTr="00401E3B">
        <w:tc>
          <w:tcPr>
            <w:tcW w:w="3828" w:type="dxa"/>
            <w:tcBorders>
              <w:top w:val="single" w:sz="4" w:space="0" w:color="auto"/>
              <w:left w:val="single" w:sz="4" w:space="0" w:color="auto"/>
              <w:bottom w:val="single" w:sz="4" w:space="0" w:color="auto"/>
              <w:right w:val="single" w:sz="4" w:space="0" w:color="auto"/>
            </w:tcBorders>
            <w:hideMark/>
          </w:tcPr>
          <w:p w14:paraId="382EC092" w14:textId="77777777" w:rsidR="002A766A" w:rsidRDefault="002A766A" w:rsidP="00401E3B">
            <w:pPr>
              <w:pStyle w:val="VuConsidrant"/>
              <w:spacing w:after="0"/>
              <w:rPr>
                <w:rFonts w:ascii="Times New Roman" w:eastAsia="Calibri" w:hAnsi="Times New Roman" w:cs="Times New Roman"/>
                <w:bCs/>
                <w:sz w:val="22"/>
                <w:szCs w:val="22"/>
              </w:rPr>
            </w:pPr>
            <w:r>
              <w:rPr>
                <w:rFonts w:ascii="Times New Roman" w:eastAsia="Calibri" w:hAnsi="Times New Roman" w:cs="Times New Roman"/>
                <w:bCs/>
                <w:sz w:val="22"/>
                <w:szCs w:val="22"/>
              </w:rPr>
              <w:t>37 heures</w:t>
            </w:r>
          </w:p>
        </w:tc>
        <w:tc>
          <w:tcPr>
            <w:tcW w:w="2976" w:type="dxa"/>
            <w:tcBorders>
              <w:top w:val="single" w:sz="4" w:space="0" w:color="auto"/>
              <w:left w:val="single" w:sz="4" w:space="0" w:color="auto"/>
              <w:bottom w:val="single" w:sz="4" w:space="0" w:color="auto"/>
              <w:right w:val="single" w:sz="4" w:space="0" w:color="auto"/>
            </w:tcBorders>
            <w:hideMark/>
          </w:tcPr>
          <w:p w14:paraId="749E7A20" w14:textId="77777777" w:rsidR="002A766A" w:rsidRDefault="002A766A" w:rsidP="00401E3B">
            <w:pPr>
              <w:pStyle w:val="VuConsidrant"/>
              <w:spacing w:after="0"/>
              <w:rPr>
                <w:rFonts w:ascii="Times New Roman" w:eastAsia="Calibri" w:hAnsi="Times New Roman" w:cs="Times New Roman"/>
                <w:bCs/>
                <w:sz w:val="22"/>
                <w:szCs w:val="22"/>
              </w:rPr>
            </w:pPr>
            <w:r>
              <w:rPr>
                <w:rFonts w:ascii="Times New Roman" w:eastAsia="Calibri" w:hAnsi="Times New Roman" w:cs="Times New Roman"/>
                <w:bCs/>
                <w:sz w:val="22"/>
                <w:szCs w:val="22"/>
              </w:rPr>
              <w:t>12 jours</w:t>
            </w:r>
          </w:p>
        </w:tc>
      </w:tr>
      <w:tr w:rsidR="002A766A" w14:paraId="3B819D92" w14:textId="77777777" w:rsidTr="00401E3B">
        <w:tc>
          <w:tcPr>
            <w:tcW w:w="3828" w:type="dxa"/>
            <w:tcBorders>
              <w:top w:val="single" w:sz="4" w:space="0" w:color="auto"/>
              <w:left w:val="single" w:sz="4" w:space="0" w:color="auto"/>
              <w:bottom w:val="single" w:sz="4" w:space="0" w:color="auto"/>
              <w:right w:val="single" w:sz="4" w:space="0" w:color="auto"/>
            </w:tcBorders>
            <w:hideMark/>
          </w:tcPr>
          <w:p w14:paraId="2B1A01A1" w14:textId="77777777" w:rsidR="002A766A" w:rsidRDefault="002A766A" w:rsidP="00401E3B">
            <w:pPr>
              <w:pStyle w:val="VuConsidrant"/>
              <w:spacing w:after="0"/>
              <w:rPr>
                <w:rFonts w:ascii="Times New Roman" w:eastAsia="Calibri" w:hAnsi="Times New Roman" w:cs="Times New Roman"/>
                <w:bCs/>
                <w:sz w:val="22"/>
                <w:szCs w:val="22"/>
              </w:rPr>
            </w:pPr>
            <w:r>
              <w:rPr>
                <w:rFonts w:ascii="Times New Roman" w:eastAsia="Calibri" w:hAnsi="Times New Roman" w:cs="Times New Roman"/>
                <w:bCs/>
                <w:sz w:val="22"/>
                <w:szCs w:val="22"/>
              </w:rPr>
              <w:t>38 heures</w:t>
            </w:r>
          </w:p>
        </w:tc>
        <w:tc>
          <w:tcPr>
            <w:tcW w:w="2976" w:type="dxa"/>
            <w:tcBorders>
              <w:top w:val="single" w:sz="4" w:space="0" w:color="auto"/>
              <w:left w:val="single" w:sz="4" w:space="0" w:color="auto"/>
              <w:bottom w:val="single" w:sz="4" w:space="0" w:color="auto"/>
              <w:right w:val="single" w:sz="4" w:space="0" w:color="auto"/>
            </w:tcBorders>
            <w:hideMark/>
          </w:tcPr>
          <w:p w14:paraId="1FBD480B" w14:textId="77777777" w:rsidR="002A766A" w:rsidRDefault="002A766A" w:rsidP="00401E3B">
            <w:pPr>
              <w:pStyle w:val="VuConsidrant"/>
              <w:spacing w:after="0"/>
              <w:rPr>
                <w:rFonts w:ascii="Times New Roman" w:eastAsia="Calibri" w:hAnsi="Times New Roman" w:cs="Times New Roman"/>
                <w:bCs/>
                <w:sz w:val="22"/>
                <w:szCs w:val="22"/>
              </w:rPr>
            </w:pPr>
            <w:r>
              <w:rPr>
                <w:rFonts w:ascii="Times New Roman" w:eastAsia="Calibri" w:hAnsi="Times New Roman" w:cs="Times New Roman"/>
                <w:bCs/>
                <w:sz w:val="22"/>
                <w:szCs w:val="22"/>
              </w:rPr>
              <w:t>18 jours</w:t>
            </w:r>
          </w:p>
        </w:tc>
      </w:tr>
      <w:tr w:rsidR="002A766A" w14:paraId="645FC700" w14:textId="77777777" w:rsidTr="00401E3B">
        <w:tc>
          <w:tcPr>
            <w:tcW w:w="3828" w:type="dxa"/>
            <w:tcBorders>
              <w:top w:val="single" w:sz="4" w:space="0" w:color="auto"/>
              <w:left w:val="single" w:sz="4" w:space="0" w:color="auto"/>
              <w:bottom w:val="single" w:sz="4" w:space="0" w:color="auto"/>
              <w:right w:val="single" w:sz="4" w:space="0" w:color="auto"/>
            </w:tcBorders>
            <w:hideMark/>
          </w:tcPr>
          <w:p w14:paraId="7686C021" w14:textId="77777777" w:rsidR="002A766A" w:rsidRDefault="002A766A" w:rsidP="00401E3B">
            <w:pPr>
              <w:pStyle w:val="VuConsidrant"/>
              <w:spacing w:after="0"/>
              <w:rPr>
                <w:rFonts w:ascii="Times New Roman" w:eastAsia="Calibri" w:hAnsi="Times New Roman" w:cs="Times New Roman"/>
                <w:bCs/>
                <w:sz w:val="22"/>
                <w:szCs w:val="22"/>
              </w:rPr>
            </w:pPr>
            <w:r>
              <w:rPr>
                <w:rFonts w:ascii="Times New Roman" w:eastAsia="Calibri" w:hAnsi="Times New Roman" w:cs="Times New Roman"/>
                <w:bCs/>
                <w:sz w:val="22"/>
                <w:szCs w:val="22"/>
              </w:rPr>
              <w:t>39 heures</w:t>
            </w:r>
          </w:p>
        </w:tc>
        <w:tc>
          <w:tcPr>
            <w:tcW w:w="2976" w:type="dxa"/>
            <w:tcBorders>
              <w:top w:val="single" w:sz="4" w:space="0" w:color="auto"/>
              <w:left w:val="single" w:sz="4" w:space="0" w:color="auto"/>
              <w:bottom w:val="single" w:sz="4" w:space="0" w:color="auto"/>
              <w:right w:val="single" w:sz="4" w:space="0" w:color="auto"/>
            </w:tcBorders>
            <w:hideMark/>
          </w:tcPr>
          <w:p w14:paraId="2A85A6E1" w14:textId="77777777" w:rsidR="002A766A" w:rsidRDefault="002A766A" w:rsidP="00401E3B">
            <w:pPr>
              <w:pStyle w:val="VuConsidrant"/>
              <w:spacing w:after="0"/>
              <w:rPr>
                <w:rFonts w:ascii="Times New Roman" w:eastAsia="Calibri" w:hAnsi="Times New Roman" w:cs="Times New Roman"/>
                <w:bCs/>
                <w:sz w:val="22"/>
                <w:szCs w:val="22"/>
              </w:rPr>
            </w:pPr>
            <w:r>
              <w:rPr>
                <w:rFonts w:ascii="Times New Roman" w:eastAsia="Calibri" w:hAnsi="Times New Roman" w:cs="Times New Roman"/>
                <w:bCs/>
                <w:sz w:val="22"/>
                <w:szCs w:val="22"/>
              </w:rPr>
              <w:t>23 jours</w:t>
            </w:r>
          </w:p>
        </w:tc>
      </w:tr>
    </w:tbl>
    <w:p w14:paraId="2FED76FC" w14:textId="1645C09B" w:rsidR="002A766A" w:rsidRDefault="002A766A" w:rsidP="002A766A">
      <w:pPr>
        <w:tabs>
          <w:tab w:val="left" w:pos="7088"/>
          <w:tab w:val="left" w:pos="7938"/>
        </w:tabs>
        <w:spacing w:after="0"/>
        <w:rPr>
          <w:rFonts w:ascii="Baskerville Old Face" w:hAnsi="Baskerville Old Face"/>
          <w:sz w:val="24"/>
          <w:szCs w:val="24"/>
        </w:rPr>
      </w:pPr>
      <w:r>
        <w:rPr>
          <w:rFonts w:ascii="Times New Roman" w:hAnsi="Times New Roman"/>
          <w:bCs/>
        </w:rPr>
        <w:tab/>
      </w:r>
    </w:p>
    <w:p w14:paraId="79E0E7B4" w14:textId="77777777" w:rsidR="002A766A" w:rsidRDefault="002A766A" w:rsidP="002A766A">
      <w:pPr>
        <w:pStyle w:val="VuConsidrant"/>
        <w:spacing w:after="0"/>
        <w:rPr>
          <w:rFonts w:ascii="Times New Roman" w:hAnsi="Times New Roman" w:cs="Times New Roman"/>
          <w:bCs/>
          <w:sz w:val="22"/>
          <w:szCs w:val="22"/>
        </w:rPr>
      </w:pPr>
    </w:p>
    <w:p w14:paraId="4425EB09" w14:textId="77777777" w:rsidR="002A766A" w:rsidRDefault="002A766A" w:rsidP="002A766A">
      <w:pPr>
        <w:pStyle w:val="VuConsidrant"/>
        <w:spacing w:after="0"/>
        <w:rPr>
          <w:rFonts w:ascii="Times New Roman" w:hAnsi="Times New Roman" w:cs="Times New Roman"/>
          <w:bCs/>
          <w:sz w:val="22"/>
          <w:szCs w:val="22"/>
        </w:rPr>
      </w:pPr>
      <w:r>
        <w:rPr>
          <w:rFonts w:ascii="Times New Roman" w:hAnsi="Times New Roman" w:cs="Times New Roman"/>
          <w:bCs/>
          <w:sz w:val="22"/>
          <w:szCs w:val="22"/>
        </w:rPr>
        <w:t>Les RTT seront posées librement dans le respect des nécessités de service.</w:t>
      </w:r>
    </w:p>
    <w:p w14:paraId="7DB6A1D7" w14:textId="77777777" w:rsidR="002A766A" w:rsidRDefault="002A766A" w:rsidP="002A766A">
      <w:pPr>
        <w:pStyle w:val="VuConsidrant"/>
        <w:spacing w:after="0"/>
        <w:rPr>
          <w:rFonts w:ascii="Times New Roman" w:hAnsi="Times New Roman" w:cs="Times New Roman"/>
          <w:bCs/>
          <w:i/>
          <w:color w:val="002060"/>
          <w:sz w:val="22"/>
          <w:szCs w:val="22"/>
        </w:rPr>
      </w:pPr>
    </w:p>
    <w:p w14:paraId="58B2CDE5" w14:textId="77777777" w:rsidR="002A766A" w:rsidRDefault="002A766A" w:rsidP="002A766A">
      <w:pPr>
        <w:pStyle w:val="VuConsidrant"/>
        <w:spacing w:after="0"/>
        <w:rPr>
          <w:rFonts w:ascii="Times New Roman" w:hAnsi="Times New Roman" w:cs="Times New Roman"/>
          <w:b/>
          <w:iCs/>
          <w:sz w:val="22"/>
          <w:szCs w:val="22"/>
        </w:rPr>
      </w:pPr>
    </w:p>
    <w:p w14:paraId="5E91C0BA" w14:textId="77777777" w:rsidR="002A766A" w:rsidRDefault="002A766A" w:rsidP="002A766A">
      <w:pPr>
        <w:pStyle w:val="VuConsidrant"/>
        <w:numPr>
          <w:ilvl w:val="0"/>
          <w:numId w:val="17"/>
        </w:numPr>
        <w:spacing w:after="0"/>
        <w:rPr>
          <w:rFonts w:ascii="Times New Roman" w:hAnsi="Times New Roman" w:cs="Times New Roman"/>
          <w:b/>
          <w:iCs/>
          <w:sz w:val="22"/>
          <w:szCs w:val="22"/>
          <w:u w:val="single"/>
        </w:rPr>
      </w:pPr>
      <w:r>
        <w:rPr>
          <w:rFonts w:ascii="Times New Roman" w:hAnsi="Times New Roman" w:cs="Times New Roman"/>
          <w:b/>
          <w:iCs/>
          <w:sz w:val="22"/>
          <w:szCs w:val="22"/>
          <w:u w:val="single"/>
        </w:rPr>
        <w:t>Journée de solidarité</w:t>
      </w:r>
    </w:p>
    <w:p w14:paraId="189B870D" w14:textId="77777777" w:rsidR="002A766A" w:rsidRDefault="002A766A" w:rsidP="002A766A">
      <w:pPr>
        <w:pStyle w:val="VuConsidrant"/>
        <w:spacing w:after="0"/>
        <w:rPr>
          <w:rFonts w:ascii="Times New Roman" w:hAnsi="Times New Roman" w:cs="Times New Roman"/>
          <w:iCs/>
          <w:sz w:val="22"/>
          <w:szCs w:val="22"/>
        </w:rPr>
      </w:pPr>
    </w:p>
    <w:p w14:paraId="2198AB48" w14:textId="77777777" w:rsidR="002A766A" w:rsidRDefault="002A766A" w:rsidP="002A766A">
      <w:pPr>
        <w:pStyle w:val="VuConsidrant"/>
        <w:spacing w:after="0"/>
        <w:rPr>
          <w:rFonts w:ascii="Times New Roman" w:hAnsi="Times New Roman" w:cs="Times New Roman"/>
          <w:b/>
          <w:iCs/>
          <w:sz w:val="22"/>
          <w:szCs w:val="22"/>
        </w:rPr>
      </w:pPr>
      <w:r>
        <w:rPr>
          <w:rFonts w:ascii="Times New Roman" w:hAnsi="Times New Roman" w:cs="Times New Roman"/>
          <w:iCs/>
          <w:sz w:val="22"/>
          <w:szCs w:val="22"/>
        </w:rPr>
        <w:t xml:space="preserve">Compte tenu de la durée hebdomadaire de travail choisie, la journée de solidarité, afin d’assurer le financement des actions en faveur de l’autonomie des personnes âgées ou handicapées, sera instituée : </w:t>
      </w:r>
    </w:p>
    <w:p w14:paraId="78EFAD6A" w14:textId="77777777" w:rsidR="002A766A" w:rsidRDefault="002A766A" w:rsidP="002A766A">
      <w:pPr>
        <w:pStyle w:val="VuConsidrant"/>
        <w:numPr>
          <w:ilvl w:val="0"/>
          <w:numId w:val="18"/>
        </w:numPr>
        <w:spacing w:after="0"/>
        <w:rPr>
          <w:rFonts w:ascii="Times New Roman" w:hAnsi="Times New Roman" w:cs="Times New Roman"/>
          <w:iCs/>
          <w:sz w:val="22"/>
          <w:szCs w:val="22"/>
        </w:rPr>
      </w:pPr>
      <w:r>
        <w:rPr>
          <w:rFonts w:ascii="Times New Roman" w:hAnsi="Times New Roman" w:cs="Times New Roman"/>
          <w:iCs/>
          <w:sz w:val="22"/>
          <w:szCs w:val="22"/>
        </w:rPr>
        <w:t>Lors d’un jour férié précédemment chômé (à l’exclusion du 1</w:t>
      </w:r>
      <w:r>
        <w:rPr>
          <w:rFonts w:ascii="Times New Roman" w:hAnsi="Times New Roman" w:cs="Times New Roman"/>
          <w:iCs/>
          <w:sz w:val="22"/>
          <w:szCs w:val="22"/>
          <w:vertAlign w:val="superscript"/>
        </w:rPr>
        <w:t>er</w:t>
      </w:r>
      <w:r>
        <w:rPr>
          <w:rFonts w:ascii="Times New Roman" w:hAnsi="Times New Roman" w:cs="Times New Roman"/>
          <w:iCs/>
          <w:sz w:val="22"/>
          <w:szCs w:val="22"/>
        </w:rPr>
        <w:t xml:space="preserve"> mai) </w:t>
      </w:r>
    </w:p>
    <w:p w14:paraId="1DDCA78F" w14:textId="77777777" w:rsidR="002A766A" w:rsidRDefault="002A766A" w:rsidP="002A766A">
      <w:pPr>
        <w:pStyle w:val="VuConsidrant"/>
        <w:numPr>
          <w:ilvl w:val="0"/>
          <w:numId w:val="18"/>
        </w:numPr>
        <w:spacing w:after="0"/>
        <w:rPr>
          <w:rFonts w:ascii="Times New Roman" w:hAnsi="Times New Roman" w:cs="Times New Roman"/>
          <w:iCs/>
          <w:sz w:val="22"/>
          <w:szCs w:val="22"/>
        </w:rPr>
      </w:pPr>
      <w:r>
        <w:rPr>
          <w:rFonts w:ascii="Times New Roman" w:hAnsi="Times New Roman" w:cs="Times New Roman"/>
          <w:iCs/>
          <w:sz w:val="22"/>
          <w:szCs w:val="22"/>
        </w:rPr>
        <w:t xml:space="preserve">Par la réduction du nombre de jours ARTT </w:t>
      </w:r>
    </w:p>
    <w:p w14:paraId="3514C9BB" w14:textId="77777777" w:rsidR="002A766A" w:rsidRDefault="002A766A" w:rsidP="002A766A">
      <w:pPr>
        <w:pStyle w:val="VuConsidrant"/>
        <w:numPr>
          <w:ilvl w:val="0"/>
          <w:numId w:val="18"/>
        </w:numPr>
        <w:spacing w:after="0"/>
        <w:rPr>
          <w:rFonts w:ascii="Times New Roman" w:hAnsi="Times New Roman" w:cs="Times New Roman"/>
          <w:iCs/>
          <w:sz w:val="22"/>
          <w:szCs w:val="22"/>
        </w:rPr>
      </w:pPr>
      <w:r>
        <w:rPr>
          <w:rFonts w:ascii="Times New Roman" w:hAnsi="Times New Roman" w:cs="Times New Roman"/>
          <w:iCs/>
          <w:sz w:val="22"/>
          <w:szCs w:val="22"/>
        </w:rPr>
        <w:t>Par toute autre modalité permettant le travail de sept heures précédemment non travaillées, à l’exclusion des jours de congé annuel</w:t>
      </w:r>
    </w:p>
    <w:p w14:paraId="798BC7EC" w14:textId="77777777" w:rsidR="002A766A" w:rsidRDefault="002A766A" w:rsidP="002A766A">
      <w:pPr>
        <w:pStyle w:val="VuConsidrant"/>
        <w:spacing w:after="0"/>
        <w:ind w:left="720"/>
        <w:rPr>
          <w:rFonts w:ascii="Times New Roman" w:hAnsi="Times New Roman" w:cs="Times New Roman"/>
          <w:i/>
          <w:iCs/>
          <w:color w:val="002060"/>
          <w:sz w:val="22"/>
          <w:szCs w:val="22"/>
        </w:rPr>
      </w:pPr>
    </w:p>
    <w:p w14:paraId="0281A365" w14:textId="77777777" w:rsidR="002A766A" w:rsidRDefault="002A766A" w:rsidP="002A766A">
      <w:pPr>
        <w:pStyle w:val="VuConsidrant"/>
        <w:spacing w:after="0"/>
        <w:rPr>
          <w:rFonts w:ascii="Times New Roman" w:hAnsi="Times New Roman" w:cs="Times New Roman"/>
          <w:iCs/>
          <w:sz w:val="22"/>
          <w:szCs w:val="22"/>
        </w:rPr>
      </w:pPr>
    </w:p>
    <w:p w14:paraId="42661A81" w14:textId="77777777" w:rsidR="002A766A" w:rsidRDefault="002A766A" w:rsidP="002A766A">
      <w:pPr>
        <w:pStyle w:val="Textebrut"/>
        <w:jc w:val="center"/>
        <w:rPr>
          <w:rFonts w:ascii="Times New Roman" w:hAnsi="Times New Roman"/>
          <w:b/>
          <w:bCs/>
          <w:sz w:val="22"/>
          <w:szCs w:val="22"/>
        </w:rPr>
      </w:pPr>
      <w:r>
        <w:rPr>
          <w:rFonts w:ascii="Times New Roman" w:hAnsi="Times New Roman"/>
          <w:b/>
          <w:bCs/>
          <w:sz w:val="22"/>
          <w:szCs w:val="22"/>
        </w:rPr>
        <w:t>***</w:t>
      </w:r>
    </w:p>
    <w:p w14:paraId="6213A546" w14:textId="77777777" w:rsidR="002A766A" w:rsidRDefault="002A766A" w:rsidP="002A766A">
      <w:pPr>
        <w:pStyle w:val="VuConsidrant"/>
        <w:spacing w:after="0"/>
        <w:jc w:val="center"/>
        <w:rPr>
          <w:rFonts w:ascii="Times New Roman" w:hAnsi="Times New Roman" w:cs="Times New Roman"/>
          <w:b/>
          <w:bCs/>
          <w:sz w:val="22"/>
          <w:szCs w:val="22"/>
        </w:rPr>
      </w:pPr>
    </w:p>
    <w:p w14:paraId="26B85A2E"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Vu le Code général des collectivités territoriales </w:t>
      </w:r>
    </w:p>
    <w:p w14:paraId="096851D5" w14:textId="77777777" w:rsidR="002A766A" w:rsidRDefault="002A766A" w:rsidP="002A766A">
      <w:pPr>
        <w:pStyle w:val="VuConsidrant"/>
        <w:spacing w:after="0"/>
        <w:rPr>
          <w:rFonts w:ascii="Times New Roman" w:hAnsi="Times New Roman" w:cs="Times New Roman"/>
          <w:sz w:val="22"/>
          <w:szCs w:val="22"/>
        </w:rPr>
      </w:pPr>
    </w:p>
    <w:p w14:paraId="021817EC"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Vu la loi n° 83-634 du 13 juillet 1983 portant droits et obligations des fonctionnaires </w:t>
      </w:r>
    </w:p>
    <w:p w14:paraId="715A6D68" w14:textId="77777777" w:rsidR="002A766A" w:rsidRDefault="002A766A" w:rsidP="002A766A">
      <w:pPr>
        <w:pStyle w:val="VuConsidrant"/>
        <w:spacing w:after="0"/>
        <w:rPr>
          <w:rFonts w:ascii="Times New Roman" w:hAnsi="Times New Roman" w:cs="Times New Roman"/>
          <w:sz w:val="22"/>
          <w:szCs w:val="22"/>
        </w:rPr>
      </w:pPr>
    </w:p>
    <w:p w14:paraId="35242339"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Vu la loi n° 84-53 du 26 janvier 1984 portant dispositions statutaires relatives à la fonction publique territoriale </w:t>
      </w:r>
    </w:p>
    <w:p w14:paraId="4668169A" w14:textId="77777777" w:rsidR="002A766A" w:rsidRDefault="002A766A" w:rsidP="002A766A">
      <w:pPr>
        <w:pStyle w:val="VuConsidrant"/>
        <w:spacing w:after="0"/>
        <w:rPr>
          <w:rFonts w:ascii="Times New Roman" w:hAnsi="Times New Roman" w:cs="Times New Roman"/>
          <w:sz w:val="22"/>
          <w:szCs w:val="22"/>
        </w:rPr>
      </w:pPr>
    </w:p>
    <w:p w14:paraId="2237E412"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Vu la loi du 6 août 2019 de transformation de la fonction publique (article 47)</w:t>
      </w:r>
    </w:p>
    <w:p w14:paraId="55353D03" w14:textId="77777777" w:rsidR="002A766A" w:rsidRDefault="002A766A" w:rsidP="002A766A">
      <w:pPr>
        <w:pStyle w:val="VuConsidrant"/>
        <w:spacing w:after="0"/>
        <w:rPr>
          <w:rFonts w:ascii="Times New Roman" w:hAnsi="Times New Roman" w:cs="Times New Roman"/>
          <w:sz w:val="22"/>
          <w:szCs w:val="22"/>
        </w:rPr>
      </w:pPr>
    </w:p>
    <w:p w14:paraId="767277F3"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Vu le décret n° 2000-815 du 25 août 2000 relatif à l'aménagement et à la réduction du temps de travail dans la fonction publique de l'Etat </w:t>
      </w:r>
    </w:p>
    <w:p w14:paraId="207099A5" w14:textId="77777777" w:rsidR="002A766A" w:rsidRDefault="002A766A" w:rsidP="002A766A">
      <w:pPr>
        <w:pStyle w:val="VuConsidrant"/>
        <w:spacing w:after="0"/>
        <w:rPr>
          <w:rFonts w:ascii="Times New Roman" w:hAnsi="Times New Roman" w:cs="Times New Roman"/>
          <w:sz w:val="22"/>
          <w:szCs w:val="22"/>
        </w:rPr>
      </w:pPr>
    </w:p>
    <w:p w14:paraId="1AC305DE" w14:textId="77777777" w:rsidR="002A766A" w:rsidRDefault="002A766A" w:rsidP="002A766A">
      <w:pPr>
        <w:pStyle w:val="VuConsidrant"/>
        <w:spacing w:after="0"/>
        <w:rPr>
          <w:rFonts w:ascii="Times New Roman" w:hAnsi="Times New Roman" w:cs="Times New Roman"/>
          <w:sz w:val="22"/>
          <w:szCs w:val="22"/>
        </w:rPr>
      </w:pPr>
      <w:r>
        <w:rPr>
          <w:rFonts w:ascii="Times New Roman" w:hAnsi="Times New Roman" w:cs="Times New Roman"/>
          <w:sz w:val="22"/>
          <w:szCs w:val="22"/>
        </w:rPr>
        <w:t>Vu le décret n° 2001-623 du 12 juillet 2001 pris pour l’application de l’article 7-1 de la loi n° 84-53 du 26 janvier 1984 et relatif à l’aménagement et à la réduction du temps de travail dans la fonction publique territoriale </w:t>
      </w:r>
    </w:p>
    <w:p w14:paraId="46C4CE98" w14:textId="77777777" w:rsidR="002A766A" w:rsidRDefault="002A766A" w:rsidP="002A766A">
      <w:pPr>
        <w:pStyle w:val="VuConsidrant"/>
        <w:spacing w:after="0"/>
        <w:rPr>
          <w:rFonts w:ascii="Times New Roman" w:hAnsi="Times New Roman" w:cs="Times New Roman"/>
          <w:sz w:val="22"/>
          <w:szCs w:val="22"/>
        </w:rPr>
      </w:pPr>
    </w:p>
    <w:p w14:paraId="073678DC" w14:textId="77777777" w:rsidR="002A766A" w:rsidRDefault="002A766A" w:rsidP="002A766A">
      <w:pPr>
        <w:autoSpaceDE w:val="0"/>
        <w:autoSpaceDN w:val="0"/>
        <w:adjustRightInd w:val="0"/>
        <w:jc w:val="both"/>
        <w:rPr>
          <w:rFonts w:ascii="Times New Roman" w:hAnsi="Times New Roman"/>
        </w:rPr>
      </w:pPr>
      <w:r>
        <w:t>Vu la Loi n° 2004-626 du 30 juin 2004 relative à la solidarité pour l’autonomie des personnes âgées et des personnes handicapées ;</w:t>
      </w:r>
    </w:p>
    <w:p w14:paraId="4FC74904" w14:textId="77777777" w:rsidR="002A766A" w:rsidRDefault="002A766A" w:rsidP="002A766A">
      <w:pPr>
        <w:autoSpaceDE w:val="0"/>
        <w:autoSpaceDN w:val="0"/>
        <w:adjustRightInd w:val="0"/>
        <w:jc w:val="both"/>
        <w:rPr>
          <w:rFonts w:ascii="Times New Roman" w:hAnsi="Times New Roman"/>
        </w:rPr>
      </w:pPr>
      <w:r>
        <w:lastRenderedPageBreak/>
        <w:t>Vue le Décret n° 85-1250 du 26 novembre 1985 relatif aux congés annuels, ;</w:t>
      </w:r>
    </w:p>
    <w:p w14:paraId="2B490807" w14:textId="77777777" w:rsidR="002A766A" w:rsidRDefault="002A766A" w:rsidP="002A766A">
      <w:pPr>
        <w:autoSpaceDE w:val="0"/>
        <w:autoSpaceDN w:val="0"/>
        <w:adjustRightInd w:val="0"/>
        <w:jc w:val="both"/>
      </w:pPr>
      <w:r>
        <w:t>Vu la Circulaire ministérielle du 7 mai 2008, NOR INT/B/08/00106/C relative à l’organisation de la journée solidarité dans la FPT, ;</w:t>
      </w:r>
    </w:p>
    <w:p w14:paraId="2BC5CBC3" w14:textId="77777777" w:rsidR="002A766A" w:rsidRPr="00766DD8" w:rsidRDefault="002A766A" w:rsidP="002A766A">
      <w:pPr>
        <w:pStyle w:val="Textebrut"/>
        <w:jc w:val="both"/>
        <w:rPr>
          <w:rFonts w:ascii="Times New Roman" w:hAnsi="Times New Roman"/>
          <w:b/>
          <w:bCs/>
          <w:sz w:val="22"/>
          <w:szCs w:val="22"/>
        </w:rPr>
      </w:pPr>
      <w:r>
        <w:rPr>
          <w:rFonts w:ascii="Times New Roman" w:hAnsi="Times New Roman"/>
          <w:sz w:val="22"/>
          <w:szCs w:val="22"/>
        </w:rPr>
        <w:t xml:space="preserve">Considérant l'avis du comité technique en date du </w:t>
      </w:r>
      <w:r w:rsidRPr="00766DD8">
        <w:rPr>
          <w:rFonts w:ascii="Times New Roman" w:hAnsi="Times New Roman"/>
          <w:b/>
          <w:bCs/>
          <w:sz w:val="22"/>
          <w:szCs w:val="22"/>
        </w:rPr>
        <w:t>18 janvier 2022</w:t>
      </w:r>
    </w:p>
    <w:p w14:paraId="5E26BBCC" w14:textId="77777777" w:rsidR="002A766A" w:rsidRDefault="002A766A" w:rsidP="002A766A">
      <w:pPr>
        <w:pStyle w:val="Textebrut"/>
        <w:jc w:val="center"/>
        <w:rPr>
          <w:rFonts w:ascii="Times New Roman" w:hAnsi="Times New Roman"/>
          <w:b/>
          <w:bCs/>
          <w:sz w:val="22"/>
          <w:szCs w:val="22"/>
        </w:rPr>
      </w:pPr>
    </w:p>
    <w:p w14:paraId="0EFF77A6" w14:textId="77777777" w:rsidR="002A766A" w:rsidRDefault="002A766A" w:rsidP="002A766A">
      <w:pPr>
        <w:pStyle w:val="Textebrut"/>
        <w:rPr>
          <w:rFonts w:ascii="Times New Roman" w:hAnsi="Times New Roman"/>
          <w:b/>
          <w:bCs/>
          <w:sz w:val="22"/>
          <w:szCs w:val="22"/>
        </w:rPr>
      </w:pPr>
      <w:r>
        <w:rPr>
          <w:rFonts w:ascii="Times New Roman" w:hAnsi="Times New Roman"/>
          <w:sz w:val="22"/>
          <w:szCs w:val="22"/>
        </w:rPr>
        <w:t>Les membres du conseil municipal à l’unanimité des membres présents ou représentés décident :</w:t>
      </w:r>
    </w:p>
    <w:p w14:paraId="799DDC6A" w14:textId="77777777" w:rsidR="002A766A" w:rsidRDefault="002A766A" w:rsidP="002A766A">
      <w:pPr>
        <w:pStyle w:val="Textebrut"/>
        <w:jc w:val="center"/>
        <w:rPr>
          <w:rFonts w:ascii="Times New Roman" w:hAnsi="Times New Roman"/>
          <w:b/>
          <w:bCs/>
          <w:sz w:val="22"/>
          <w:szCs w:val="22"/>
        </w:rPr>
      </w:pPr>
    </w:p>
    <w:p w14:paraId="381DC8CB" w14:textId="77777777" w:rsidR="002A766A" w:rsidRDefault="002A766A" w:rsidP="002A766A">
      <w:pPr>
        <w:pStyle w:val="Textebrut"/>
        <w:jc w:val="both"/>
        <w:rPr>
          <w:rFonts w:ascii="Times New Roman" w:hAnsi="Times New Roman"/>
          <w:sz w:val="22"/>
          <w:szCs w:val="22"/>
        </w:rPr>
      </w:pPr>
    </w:p>
    <w:p w14:paraId="69ACD801" w14:textId="77777777" w:rsidR="002A766A" w:rsidRDefault="002A766A" w:rsidP="002A766A">
      <w:pPr>
        <w:pStyle w:val="Textebrut"/>
        <w:jc w:val="both"/>
        <w:rPr>
          <w:rFonts w:ascii="Times New Roman" w:hAnsi="Times New Roman"/>
          <w:sz w:val="22"/>
          <w:szCs w:val="22"/>
        </w:rPr>
      </w:pPr>
      <w:r>
        <w:rPr>
          <w:rFonts w:ascii="Times New Roman" w:hAnsi="Times New Roman"/>
          <w:b/>
          <w:bCs/>
          <w:sz w:val="22"/>
          <w:szCs w:val="22"/>
        </w:rPr>
        <w:t>- D’ADOPTER</w:t>
      </w:r>
      <w:r>
        <w:rPr>
          <w:rFonts w:ascii="Times New Roman" w:hAnsi="Times New Roman"/>
          <w:sz w:val="22"/>
          <w:szCs w:val="22"/>
        </w:rPr>
        <w:t xml:space="preserve"> la proposition de Monsieur le maire et les modalités ainsi proposées, qui entreront en vigueur à compter du 1er février 2022.</w:t>
      </w:r>
    </w:p>
    <w:p w14:paraId="4E7D9C12" w14:textId="43D92CFE" w:rsidR="00530BA2" w:rsidRDefault="00530BA2" w:rsidP="00530BA2">
      <w:pPr>
        <w:spacing w:after="0"/>
        <w:jc w:val="both"/>
        <w:rPr>
          <w:rFonts w:ascii="Times New Roman" w:hAnsi="Times New Roman"/>
          <w:sz w:val="24"/>
          <w:szCs w:val="24"/>
        </w:rPr>
      </w:pPr>
    </w:p>
    <w:p w14:paraId="77495ADD" w14:textId="2CBADB85" w:rsidR="00530BA2" w:rsidRDefault="00530BA2" w:rsidP="00530BA2">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1</w:t>
      </w:r>
      <w:r w:rsidR="002A766A">
        <w:rPr>
          <w:rFonts w:ascii="Times New Roman" w:hAnsi="Times New Roman"/>
          <w:sz w:val="24"/>
          <w:szCs w:val="24"/>
        </w:rPr>
        <w:t xml:space="preserve">1 (2 </w:t>
      </w:r>
      <w:proofErr w:type="gramStart"/>
      <w:r w:rsidR="002A766A">
        <w:rPr>
          <w:rFonts w:ascii="Times New Roman" w:hAnsi="Times New Roman"/>
          <w:sz w:val="24"/>
          <w:szCs w:val="24"/>
        </w:rPr>
        <w:t>pouvoirs)</w:t>
      </w:r>
      <w:r>
        <w:rPr>
          <w:rFonts w:ascii="Times New Roman" w:hAnsi="Times New Roman"/>
          <w:sz w:val="24"/>
          <w:szCs w:val="24"/>
        </w:rPr>
        <w:t xml:space="preserve">   </w:t>
      </w:r>
      <w:proofErr w:type="gramEnd"/>
      <w:r>
        <w:rPr>
          <w:rFonts w:ascii="Times New Roman" w:hAnsi="Times New Roman"/>
          <w:sz w:val="24"/>
          <w:szCs w:val="24"/>
        </w:rPr>
        <w:t xml:space="preserve">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7D9FD207" w14:textId="77777777" w:rsidR="00530BA2" w:rsidRPr="00530BA2" w:rsidRDefault="00530BA2" w:rsidP="00530BA2">
      <w:pPr>
        <w:spacing w:after="0"/>
        <w:jc w:val="both"/>
        <w:rPr>
          <w:rFonts w:ascii="Times New Roman" w:hAnsi="Times New Roman"/>
          <w:sz w:val="24"/>
          <w:szCs w:val="24"/>
        </w:rPr>
      </w:pPr>
    </w:p>
    <w:p w14:paraId="60278BA9" w14:textId="77777777" w:rsidR="000C0F32" w:rsidRPr="00764AF2" w:rsidRDefault="000C0F32" w:rsidP="000C0F32">
      <w:pPr>
        <w:spacing w:after="0"/>
        <w:jc w:val="both"/>
        <w:rPr>
          <w:rFonts w:ascii="Times New Roman" w:eastAsia="Times New Roman" w:hAnsi="Times New Roman" w:cs="Times New Roman"/>
          <w:b/>
          <w:sz w:val="24"/>
          <w:szCs w:val="24"/>
          <w:u w:val="single"/>
        </w:rPr>
      </w:pPr>
    </w:p>
    <w:p w14:paraId="6CCE6A4E" w14:textId="35BF570C" w:rsidR="0007427B" w:rsidRPr="00764AF2" w:rsidRDefault="00C00C33"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2A766A">
        <w:rPr>
          <w:rFonts w:ascii="Times New Roman" w:eastAsia="Times New Roman" w:hAnsi="Times New Roman" w:cs="Times New Roman"/>
          <w:b/>
          <w:sz w:val="24"/>
          <w:szCs w:val="24"/>
          <w:u w:val="single"/>
        </w:rPr>
        <w:t>ADRESSAGE -NOMINATION DES VOIES</w:t>
      </w:r>
    </w:p>
    <w:p w14:paraId="1A4EA391" w14:textId="3EAAB444" w:rsidR="0007427B" w:rsidRDefault="0007427B" w:rsidP="004F0443">
      <w:pPr>
        <w:spacing w:after="0"/>
        <w:jc w:val="both"/>
        <w:rPr>
          <w:rFonts w:ascii="Times New Roman" w:eastAsia="Times New Roman" w:hAnsi="Times New Roman" w:cs="Times New Roman"/>
          <w:b/>
          <w:sz w:val="24"/>
          <w:szCs w:val="24"/>
          <w:u w:val="single"/>
        </w:rPr>
      </w:pPr>
    </w:p>
    <w:p w14:paraId="11925AC2" w14:textId="77777777" w:rsidR="002A766A" w:rsidRPr="00A646C7" w:rsidRDefault="002A766A" w:rsidP="002A766A">
      <w:pPr>
        <w:jc w:val="both"/>
        <w:rPr>
          <w:rFonts w:ascii="Times New Roman" w:hAnsi="Times New Roman"/>
          <w:bCs/>
          <w:sz w:val="24"/>
          <w:szCs w:val="24"/>
        </w:rPr>
      </w:pPr>
      <w:r w:rsidRPr="00A646C7">
        <w:rPr>
          <w:rFonts w:ascii="Times New Roman" w:hAnsi="Times New Roman"/>
          <w:bCs/>
          <w:sz w:val="24"/>
          <w:szCs w:val="24"/>
        </w:rPr>
        <w:t>Monsieur le Maire rappelle aux membres du Conseil Municipal que celui-ci a décidé en séance du 3 juin 2021, de réaliser avec les services de La Poste, l’adressage de toute la commune en numérotant toutes les habitations et en renommant toute la voirie.</w:t>
      </w:r>
    </w:p>
    <w:p w14:paraId="36B09254" w14:textId="77777777" w:rsidR="002A766A" w:rsidRPr="00A646C7" w:rsidRDefault="002A766A" w:rsidP="002A766A">
      <w:pPr>
        <w:jc w:val="both"/>
        <w:rPr>
          <w:rFonts w:ascii="Times New Roman" w:hAnsi="Times New Roman"/>
          <w:bCs/>
          <w:sz w:val="24"/>
          <w:szCs w:val="24"/>
        </w:rPr>
      </w:pPr>
      <w:r w:rsidRPr="00A646C7">
        <w:rPr>
          <w:rFonts w:ascii="Times New Roman" w:hAnsi="Times New Roman"/>
          <w:bCs/>
          <w:sz w:val="24"/>
          <w:szCs w:val="24"/>
        </w:rPr>
        <w:t>Un contrat de prestation de services a été signé avec la Poste le 8 juin 2021.</w:t>
      </w:r>
    </w:p>
    <w:p w14:paraId="2EEA6FCB" w14:textId="77777777" w:rsidR="002A766A" w:rsidRPr="00A646C7" w:rsidRDefault="002A766A" w:rsidP="002A766A">
      <w:pPr>
        <w:jc w:val="both"/>
        <w:rPr>
          <w:rFonts w:ascii="Times New Roman" w:hAnsi="Times New Roman"/>
          <w:bCs/>
          <w:sz w:val="24"/>
          <w:szCs w:val="24"/>
        </w:rPr>
      </w:pPr>
      <w:r w:rsidRPr="00A646C7">
        <w:rPr>
          <w:rFonts w:ascii="Times New Roman" w:hAnsi="Times New Roman"/>
          <w:bCs/>
          <w:sz w:val="24"/>
          <w:szCs w:val="24"/>
        </w:rPr>
        <w:t>Monsieur le Maire présente le rapport d’adressage établi par les services de La Poste qui comprend 205 points adresse, 33 dossiers créés dans l’outil cartographique, 205 adresses modifiées et 25 adresses créées.</w:t>
      </w:r>
    </w:p>
    <w:p w14:paraId="72CF78F6" w14:textId="77777777" w:rsidR="002A766A" w:rsidRPr="00A646C7" w:rsidRDefault="002A766A" w:rsidP="002A766A">
      <w:pPr>
        <w:jc w:val="both"/>
        <w:rPr>
          <w:rFonts w:ascii="Times New Roman" w:hAnsi="Times New Roman"/>
          <w:bCs/>
          <w:sz w:val="24"/>
          <w:szCs w:val="24"/>
        </w:rPr>
      </w:pPr>
      <w:r w:rsidRPr="00A646C7">
        <w:rPr>
          <w:rFonts w:ascii="Times New Roman" w:hAnsi="Times New Roman"/>
          <w:bCs/>
          <w:sz w:val="24"/>
          <w:szCs w:val="24"/>
        </w:rPr>
        <w:t>Le Conseil Municipal approuve ce rapport.</w:t>
      </w:r>
    </w:p>
    <w:p w14:paraId="1C607ABE" w14:textId="77777777" w:rsidR="002A766A" w:rsidRPr="00A646C7" w:rsidRDefault="002A766A" w:rsidP="002A766A">
      <w:pPr>
        <w:jc w:val="both"/>
        <w:rPr>
          <w:rFonts w:ascii="Times New Roman" w:hAnsi="Times New Roman"/>
          <w:bCs/>
          <w:sz w:val="24"/>
          <w:szCs w:val="24"/>
        </w:rPr>
      </w:pPr>
      <w:r w:rsidRPr="00A646C7">
        <w:rPr>
          <w:rFonts w:ascii="Times New Roman" w:hAnsi="Times New Roman"/>
          <w:bCs/>
          <w:sz w:val="24"/>
          <w:szCs w:val="24"/>
        </w:rPr>
        <w:t xml:space="preserve">La dénomination des voies communales relevant de la compétence du Conseil Municipal, celui-ci, a validé les noms de route suivants : </w:t>
      </w:r>
    </w:p>
    <w:p w14:paraId="3C518ACA" w14:textId="77777777" w:rsidR="002A766A" w:rsidRDefault="002A766A" w:rsidP="002A766A">
      <w:pPr>
        <w:tabs>
          <w:tab w:val="left" w:pos="5670"/>
        </w:tabs>
        <w:jc w:val="both"/>
        <w:rPr>
          <w:rFonts w:ascii="Times New Roman" w:hAnsi="Times New Roman"/>
          <w:b/>
          <w:bCs/>
          <w:sz w:val="24"/>
          <w:szCs w:val="24"/>
        </w:rPr>
      </w:pPr>
      <w:r>
        <w:rPr>
          <w:rFonts w:ascii="Times New Roman" w:hAnsi="Times New Roman"/>
          <w:b/>
          <w:bCs/>
          <w:sz w:val="24"/>
          <w:szCs w:val="24"/>
        </w:rPr>
        <w:t>ANCIENNES VOIES                        NOUVELLES VOIES</w:t>
      </w:r>
    </w:p>
    <w:p w14:paraId="1F4630F7" w14:textId="77777777" w:rsidR="002A766A" w:rsidRDefault="002A766A" w:rsidP="002A766A">
      <w:pPr>
        <w:tabs>
          <w:tab w:val="left" w:pos="4395"/>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cousseau</w:t>
      </w:r>
      <w:proofErr w:type="spellEnd"/>
      <w:r>
        <w:rPr>
          <w:rFonts w:ascii="Times New Roman" w:hAnsi="Times New Roman"/>
          <w:sz w:val="24"/>
          <w:szCs w:val="24"/>
        </w:rPr>
        <w:tab/>
        <w:t>Impasse de Arte</w:t>
      </w:r>
    </w:p>
    <w:p w14:paraId="62D13571" w14:textId="77777777" w:rsidR="002A766A" w:rsidRDefault="002A766A" w:rsidP="002A766A">
      <w:pPr>
        <w:tabs>
          <w:tab w:val="left" w:pos="4395"/>
        </w:tabs>
        <w:spacing w:after="0"/>
        <w:jc w:val="both"/>
        <w:rPr>
          <w:rFonts w:ascii="Times New Roman" w:hAnsi="Times New Roman"/>
          <w:sz w:val="24"/>
          <w:szCs w:val="24"/>
        </w:rPr>
      </w:pPr>
      <w:r>
        <w:rPr>
          <w:rFonts w:ascii="Times New Roman" w:hAnsi="Times New Roman"/>
          <w:sz w:val="24"/>
          <w:szCs w:val="24"/>
        </w:rPr>
        <w:t xml:space="preserve">Champ de </w:t>
      </w:r>
      <w:proofErr w:type="spellStart"/>
      <w:r>
        <w:rPr>
          <w:rFonts w:ascii="Times New Roman" w:hAnsi="Times New Roman"/>
          <w:sz w:val="24"/>
          <w:szCs w:val="24"/>
        </w:rPr>
        <w:t>cousseau</w:t>
      </w:r>
      <w:proofErr w:type="spellEnd"/>
      <w:r>
        <w:rPr>
          <w:rFonts w:ascii="Times New Roman" w:hAnsi="Times New Roman"/>
          <w:sz w:val="24"/>
          <w:szCs w:val="24"/>
        </w:rPr>
        <w:tab/>
        <w:t>Impasse de Arte</w:t>
      </w:r>
    </w:p>
    <w:p w14:paraId="0EFC155B" w14:textId="77777777" w:rsidR="002A766A" w:rsidRDefault="002A766A" w:rsidP="002A766A">
      <w:pPr>
        <w:tabs>
          <w:tab w:val="left" w:pos="4395"/>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bertrand</w:t>
      </w:r>
      <w:proofErr w:type="spellEnd"/>
      <w:r>
        <w:rPr>
          <w:rFonts w:ascii="Times New Roman" w:hAnsi="Times New Roman"/>
          <w:sz w:val="24"/>
          <w:szCs w:val="24"/>
        </w:rPr>
        <w:tab/>
        <w:t>Impasse de Bertrand</w:t>
      </w:r>
    </w:p>
    <w:p w14:paraId="77CC0DB6" w14:textId="77777777" w:rsidR="002A766A" w:rsidRDefault="002A766A" w:rsidP="002A766A">
      <w:pPr>
        <w:tabs>
          <w:tab w:val="left" w:pos="4395"/>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dorlange</w:t>
      </w:r>
      <w:proofErr w:type="spellEnd"/>
      <w:r>
        <w:rPr>
          <w:rFonts w:ascii="Times New Roman" w:hAnsi="Times New Roman"/>
          <w:sz w:val="24"/>
          <w:szCs w:val="24"/>
        </w:rPr>
        <w:tab/>
        <w:t xml:space="preserve">Impasse de </w:t>
      </w:r>
      <w:proofErr w:type="spellStart"/>
      <w:r>
        <w:rPr>
          <w:rFonts w:ascii="Times New Roman" w:hAnsi="Times New Roman"/>
          <w:sz w:val="24"/>
          <w:szCs w:val="24"/>
        </w:rPr>
        <w:t>Caussour</w:t>
      </w:r>
      <w:proofErr w:type="spellEnd"/>
    </w:p>
    <w:p w14:paraId="6A36EE29" w14:textId="77777777" w:rsidR="002A766A" w:rsidRDefault="002A766A" w:rsidP="002A766A">
      <w:pPr>
        <w:tabs>
          <w:tab w:val="left" w:pos="4395"/>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caussour</w:t>
      </w:r>
      <w:proofErr w:type="spellEnd"/>
      <w:r>
        <w:rPr>
          <w:rFonts w:ascii="Times New Roman" w:hAnsi="Times New Roman"/>
          <w:sz w:val="24"/>
          <w:szCs w:val="24"/>
        </w:rPr>
        <w:tab/>
        <w:t xml:space="preserve">Impasse de </w:t>
      </w:r>
      <w:proofErr w:type="spellStart"/>
      <w:r>
        <w:rPr>
          <w:rFonts w:ascii="Times New Roman" w:hAnsi="Times New Roman"/>
          <w:sz w:val="24"/>
          <w:szCs w:val="24"/>
        </w:rPr>
        <w:t>Caussour</w:t>
      </w:r>
      <w:proofErr w:type="spellEnd"/>
    </w:p>
    <w:p w14:paraId="585B7C3A" w14:textId="77777777" w:rsidR="002A766A" w:rsidRDefault="002A766A" w:rsidP="002A766A">
      <w:pPr>
        <w:tabs>
          <w:tab w:val="left" w:pos="4395"/>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chardavoine</w:t>
      </w:r>
      <w:proofErr w:type="spellEnd"/>
      <w:r>
        <w:rPr>
          <w:rFonts w:ascii="Times New Roman" w:hAnsi="Times New Roman"/>
          <w:sz w:val="24"/>
          <w:szCs w:val="24"/>
        </w:rPr>
        <w:tab/>
        <w:t xml:space="preserve">Impasse de </w:t>
      </w:r>
      <w:proofErr w:type="spellStart"/>
      <w:r>
        <w:rPr>
          <w:rFonts w:ascii="Times New Roman" w:hAnsi="Times New Roman"/>
          <w:sz w:val="24"/>
          <w:szCs w:val="24"/>
        </w:rPr>
        <w:t>Chardavoine</w:t>
      </w:r>
      <w:proofErr w:type="spellEnd"/>
    </w:p>
    <w:p w14:paraId="48B99509" w14:textId="77777777" w:rsidR="002A766A" w:rsidRPr="00393BAD" w:rsidRDefault="002A766A" w:rsidP="002A766A">
      <w:pPr>
        <w:tabs>
          <w:tab w:val="left" w:pos="4395"/>
        </w:tabs>
        <w:spacing w:after="0"/>
        <w:jc w:val="both"/>
        <w:rPr>
          <w:rFonts w:ascii="Times New Roman" w:hAnsi="Times New Roman"/>
          <w:color w:val="FF0000"/>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groux</w:t>
      </w:r>
      <w:r>
        <w:rPr>
          <w:rFonts w:ascii="Times New Roman" w:hAnsi="Times New Roman"/>
          <w:sz w:val="24"/>
          <w:szCs w:val="24"/>
        </w:rPr>
        <w:tab/>
        <w:t>Route de Groux</w:t>
      </w:r>
    </w:p>
    <w:p w14:paraId="12975D8D" w14:textId="77777777" w:rsidR="002A766A" w:rsidRDefault="002A766A" w:rsidP="002A766A">
      <w:pPr>
        <w:tabs>
          <w:tab w:val="left" w:pos="4395"/>
        </w:tabs>
        <w:spacing w:after="0"/>
        <w:jc w:val="both"/>
        <w:rPr>
          <w:rFonts w:ascii="Times New Roman" w:hAnsi="Times New Roman"/>
          <w:sz w:val="24"/>
          <w:szCs w:val="24"/>
        </w:rPr>
      </w:pPr>
      <w:r>
        <w:rPr>
          <w:rFonts w:ascii="Times New Roman" w:hAnsi="Times New Roman"/>
          <w:sz w:val="24"/>
          <w:szCs w:val="24"/>
        </w:rPr>
        <w:t xml:space="preserve">La </w:t>
      </w:r>
      <w:proofErr w:type="spellStart"/>
      <w:r>
        <w:rPr>
          <w:rFonts w:ascii="Times New Roman" w:hAnsi="Times New Roman"/>
          <w:sz w:val="24"/>
          <w:szCs w:val="24"/>
        </w:rPr>
        <w:t>falotte</w:t>
      </w:r>
      <w:proofErr w:type="spellEnd"/>
      <w:r>
        <w:rPr>
          <w:rFonts w:ascii="Times New Roman" w:hAnsi="Times New Roman"/>
          <w:sz w:val="24"/>
          <w:szCs w:val="24"/>
        </w:rPr>
        <w:tab/>
        <w:t xml:space="preserve">Impasse de </w:t>
      </w:r>
      <w:proofErr w:type="spellStart"/>
      <w:r>
        <w:rPr>
          <w:rFonts w:ascii="Times New Roman" w:hAnsi="Times New Roman"/>
          <w:sz w:val="24"/>
          <w:szCs w:val="24"/>
        </w:rPr>
        <w:t>Lafalotte</w:t>
      </w:r>
      <w:proofErr w:type="spellEnd"/>
    </w:p>
    <w:p w14:paraId="53ECB78C" w14:textId="77777777" w:rsidR="002A766A" w:rsidRDefault="002A766A" w:rsidP="002A766A">
      <w:pPr>
        <w:tabs>
          <w:tab w:val="left" w:pos="4395"/>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cousseau</w:t>
      </w:r>
      <w:proofErr w:type="spellEnd"/>
      <w:r>
        <w:rPr>
          <w:rFonts w:ascii="Times New Roman" w:hAnsi="Times New Roman"/>
          <w:sz w:val="24"/>
          <w:szCs w:val="24"/>
        </w:rPr>
        <w:tab/>
        <w:t xml:space="preserve">Route de </w:t>
      </w:r>
      <w:proofErr w:type="spellStart"/>
      <w:r>
        <w:rPr>
          <w:rFonts w:ascii="Times New Roman" w:hAnsi="Times New Roman"/>
          <w:sz w:val="24"/>
          <w:szCs w:val="24"/>
        </w:rPr>
        <w:t>Penet</w:t>
      </w:r>
      <w:proofErr w:type="spellEnd"/>
    </w:p>
    <w:p w14:paraId="07B39272" w14:textId="6F4A4336" w:rsidR="002A766A" w:rsidRDefault="002A766A" w:rsidP="002A766A">
      <w:pPr>
        <w:tabs>
          <w:tab w:val="left" w:pos="4395"/>
        </w:tabs>
        <w:spacing w:after="0"/>
        <w:jc w:val="both"/>
        <w:rPr>
          <w:rFonts w:ascii="Times New Roman" w:hAnsi="Times New Roman"/>
          <w:sz w:val="24"/>
          <w:szCs w:val="24"/>
        </w:rPr>
      </w:pPr>
      <w:r>
        <w:rPr>
          <w:rFonts w:ascii="Times New Roman" w:hAnsi="Times New Roman"/>
          <w:sz w:val="24"/>
          <w:szCs w:val="24"/>
        </w:rPr>
        <w:t xml:space="preserve">Le </w:t>
      </w:r>
      <w:proofErr w:type="spellStart"/>
      <w:r>
        <w:rPr>
          <w:rFonts w:ascii="Times New Roman" w:hAnsi="Times New Roman"/>
          <w:sz w:val="24"/>
          <w:szCs w:val="24"/>
        </w:rPr>
        <w:t>brere</w:t>
      </w:r>
      <w:proofErr w:type="spellEnd"/>
      <w:r>
        <w:rPr>
          <w:rFonts w:ascii="Times New Roman" w:hAnsi="Times New Roman"/>
          <w:sz w:val="24"/>
          <w:szCs w:val="24"/>
        </w:rPr>
        <w:tab/>
        <w:t>Impasse de Sorbet</w:t>
      </w:r>
    </w:p>
    <w:p w14:paraId="0F05D404" w14:textId="1D9364C5" w:rsidR="002A766A" w:rsidRDefault="002A766A" w:rsidP="002A766A">
      <w:pPr>
        <w:tabs>
          <w:tab w:val="left" w:pos="4253"/>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sorbet</w:t>
      </w:r>
      <w:proofErr w:type="gramStart"/>
      <w:r>
        <w:rPr>
          <w:rFonts w:ascii="Times New Roman" w:hAnsi="Times New Roman"/>
          <w:sz w:val="24"/>
          <w:szCs w:val="24"/>
        </w:rPr>
        <w:tab/>
        <w:t xml:space="preserve">  Impasse</w:t>
      </w:r>
      <w:proofErr w:type="gramEnd"/>
      <w:r>
        <w:rPr>
          <w:rFonts w:ascii="Times New Roman" w:hAnsi="Times New Roman"/>
          <w:sz w:val="24"/>
          <w:szCs w:val="24"/>
        </w:rPr>
        <w:t xml:space="preserve"> de Sorbet</w:t>
      </w:r>
    </w:p>
    <w:p w14:paraId="6DA3648F" w14:textId="77777777" w:rsidR="002A766A" w:rsidRDefault="002A766A" w:rsidP="002A766A">
      <w:pPr>
        <w:tabs>
          <w:tab w:val="left" w:pos="4395"/>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tarin</w:t>
      </w:r>
      <w:r>
        <w:rPr>
          <w:rFonts w:ascii="Times New Roman" w:hAnsi="Times New Roman"/>
          <w:sz w:val="24"/>
          <w:szCs w:val="24"/>
        </w:rPr>
        <w:tab/>
        <w:t>Impasse de Tarin</w:t>
      </w:r>
    </w:p>
    <w:p w14:paraId="3055AA40" w14:textId="77777777" w:rsidR="002A766A" w:rsidRDefault="002A766A" w:rsidP="002A766A">
      <w:pPr>
        <w:tabs>
          <w:tab w:val="left" w:pos="4395"/>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galouchey</w:t>
      </w:r>
      <w:proofErr w:type="spellEnd"/>
      <w:r>
        <w:rPr>
          <w:rFonts w:ascii="Times New Roman" w:hAnsi="Times New Roman"/>
          <w:sz w:val="24"/>
          <w:szCs w:val="24"/>
        </w:rPr>
        <w:tab/>
        <w:t xml:space="preserve">Impasse du </w:t>
      </w:r>
      <w:proofErr w:type="spellStart"/>
      <w:r>
        <w:rPr>
          <w:rFonts w:ascii="Times New Roman" w:hAnsi="Times New Roman"/>
          <w:sz w:val="24"/>
          <w:szCs w:val="24"/>
        </w:rPr>
        <w:t>Galouchey</w:t>
      </w:r>
      <w:proofErr w:type="spellEnd"/>
    </w:p>
    <w:p w14:paraId="61712D18" w14:textId="77777777" w:rsidR="002A766A" w:rsidRDefault="002A766A" w:rsidP="002A766A">
      <w:pPr>
        <w:tabs>
          <w:tab w:val="left" w:pos="4395"/>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gouvernant</w:t>
      </w:r>
      <w:r>
        <w:rPr>
          <w:rFonts w:ascii="Times New Roman" w:hAnsi="Times New Roman"/>
          <w:sz w:val="24"/>
          <w:szCs w:val="24"/>
        </w:rPr>
        <w:tab/>
        <w:t xml:space="preserve">Impasse du </w:t>
      </w:r>
      <w:proofErr w:type="spellStart"/>
      <w:r>
        <w:rPr>
          <w:rFonts w:ascii="Times New Roman" w:hAnsi="Times New Roman"/>
          <w:sz w:val="24"/>
          <w:szCs w:val="24"/>
        </w:rPr>
        <w:t>Gouvernan</w:t>
      </w:r>
      <w:proofErr w:type="spellEnd"/>
    </w:p>
    <w:p w14:paraId="4DDBD55F" w14:textId="77777777" w:rsidR="002A766A" w:rsidRDefault="002A766A" w:rsidP="002A766A">
      <w:pPr>
        <w:tabs>
          <w:tab w:val="left" w:pos="4395"/>
        </w:tabs>
        <w:spacing w:after="0"/>
        <w:jc w:val="both"/>
        <w:rPr>
          <w:rFonts w:ascii="Times New Roman" w:hAnsi="Times New Roman"/>
          <w:sz w:val="24"/>
          <w:szCs w:val="24"/>
        </w:rPr>
      </w:pPr>
      <w:r>
        <w:rPr>
          <w:rFonts w:ascii="Times New Roman" w:hAnsi="Times New Roman"/>
          <w:sz w:val="24"/>
          <w:szCs w:val="24"/>
        </w:rPr>
        <w:t xml:space="preserve">Le </w:t>
      </w:r>
      <w:proofErr w:type="spellStart"/>
      <w:r>
        <w:rPr>
          <w:rFonts w:ascii="Times New Roman" w:hAnsi="Times New Roman"/>
          <w:sz w:val="24"/>
          <w:szCs w:val="24"/>
        </w:rPr>
        <w:t>mounicat</w:t>
      </w:r>
      <w:proofErr w:type="spellEnd"/>
      <w:r>
        <w:rPr>
          <w:rFonts w:ascii="Times New Roman" w:hAnsi="Times New Roman"/>
          <w:sz w:val="24"/>
          <w:szCs w:val="24"/>
        </w:rPr>
        <w:tab/>
        <w:t xml:space="preserve">Impasse du </w:t>
      </w:r>
      <w:proofErr w:type="spellStart"/>
      <w:r>
        <w:rPr>
          <w:rFonts w:ascii="Times New Roman" w:hAnsi="Times New Roman"/>
          <w:sz w:val="24"/>
          <w:szCs w:val="24"/>
        </w:rPr>
        <w:t>Mounicat</w:t>
      </w:r>
      <w:proofErr w:type="spellEnd"/>
    </w:p>
    <w:p w14:paraId="05958DAF" w14:textId="77777777" w:rsidR="002A766A" w:rsidRDefault="002A766A" w:rsidP="002A766A">
      <w:pPr>
        <w:tabs>
          <w:tab w:val="left" w:pos="4395"/>
        </w:tabs>
        <w:spacing w:after="0"/>
        <w:jc w:val="both"/>
        <w:rPr>
          <w:rFonts w:ascii="Times New Roman" w:hAnsi="Times New Roman"/>
          <w:sz w:val="24"/>
          <w:szCs w:val="24"/>
        </w:rPr>
      </w:pPr>
      <w:r>
        <w:rPr>
          <w:rFonts w:ascii="Times New Roman" w:hAnsi="Times New Roman"/>
          <w:sz w:val="24"/>
          <w:szCs w:val="24"/>
        </w:rPr>
        <w:t>Le bourg</w:t>
      </w:r>
      <w:r>
        <w:rPr>
          <w:rFonts w:ascii="Times New Roman" w:hAnsi="Times New Roman"/>
          <w:sz w:val="24"/>
          <w:szCs w:val="24"/>
        </w:rPr>
        <w:tab/>
        <w:t>Impasse du Pont</w:t>
      </w:r>
    </w:p>
    <w:p w14:paraId="556922D4" w14:textId="77777777" w:rsidR="002A766A" w:rsidRDefault="002A766A" w:rsidP="002A766A">
      <w:pPr>
        <w:tabs>
          <w:tab w:val="left" w:pos="4395"/>
        </w:tabs>
        <w:spacing w:after="0"/>
        <w:jc w:val="both"/>
        <w:rPr>
          <w:rFonts w:ascii="Times New Roman" w:hAnsi="Times New Roman"/>
          <w:sz w:val="24"/>
          <w:szCs w:val="24"/>
        </w:rPr>
      </w:pPr>
      <w:r>
        <w:rPr>
          <w:rFonts w:ascii="Times New Roman" w:hAnsi="Times New Roman"/>
          <w:sz w:val="24"/>
          <w:szCs w:val="24"/>
        </w:rPr>
        <w:t>Le triac</w:t>
      </w:r>
      <w:r>
        <w:rPr>
          <w:rFonts w:ascii="Times New Roman" w:hAnsi="Times New Roman"/>
          <w:sz w:val="24"/>
          <w:szCs w:val="24"/>
        </w:rPr>
        <w:tab/>
        <w:t>Impasse du Triac</w:t>
      </w:r>
    </w:p>
    <w:p w14:paraId="3D69F7F5" w14:textId="77777777" w:rsidR="002A766A" w:rsidRDefault="002A766A" w:rsidP="002A766A">
      <w:pPr>
        <w:tabs>
          <w:tab w:val="left" w:pos="4395"/>
        </w:tabs>
        <w:spacing w:after="0"/>
        <w:jc w:val="both"/>
        <w:rPr>
          <w:rFonts w:ascii="Times New Roman" w:hAnsi="Times New Roman"/>
          <w:sz w:val="24"/>
          <w:szCs w:val="24"/>
        </w:rPr>
      </w:pPr>
      <w:r>
        <w:rPr>
          <w:rFonts w:ascii="Times New Roman" w:hAnsi="Times New Roman"/>
          <w:sz w:val="24"/>
          <w:szCs w:val="24"/>
        </w:rPr>
        <w:t>Le triac nord</w:t>
      </w:r>
      <w:r>
        <w:rPr>
          <w:rFonts w:ascii="Times New Roman" w:hAnsi="Times New Roman"/>
          <w:sz w:val="24"/>
          <w:szCs w:val="24"/>
        </w:rPr>
        <w:tab/>
        <w:t>Impasse du Triac</w:t>
      </w:r>
    </w:p>
    <w:p w14:paraId="255A3CC9"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lastRenderedPageBreak/>
        <w:t>Le triac sud</w:t>
      </w:r>
      <w:r>
        <w:rPr>
          <w:rFonts w:ascii="Times New Roman" w:hAnsi="Times New Roman"/>
          <w:sz w:val="24"/>
          <w:szCs w:val="24"/>
        </w:rPr>
        <w:tab/>
        <w:t>Impasse du Triac</w:t>
      </w:r>
    </w:p>
    <w:p w14:paraId="11DAA923"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Le triac</w:t>
      </w:r>
      <w:r>
        <w:rPr>
          <w:rFonts w:ascii="Times New Roman" w:hAnsi="Times New Roman"/>
          <w:sz w:val="24"/>
          <w:szCs w:val="24"/>
        </w:rPr>
        <w:tab/>
        <w:t>Impasse du Triac</w:t>
      </w:r>
    </w:p>
    <w:p w14:paraId="0C976D73" w14:textId="77777777" w:rsidR="002A766A" w:rsidRPr="00DF0B2A" w:rsidRDefault="002A766A" w:rsidP="00CE6D63">
      <w:pPr>
        <w:tabs>
          <w:tab w:val="left" w:pos="4536"/>
        </w:tabs>
        <w:spacing w:after="0"/>
        <w:jc w:val="both"/>
        <w:rPr>
          <w:rFonts w:ascii="Times New Roman" w:hAnsi="Times New Roman"/>
          <w:color w:val="FF0000"/>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groux</w:t>
      </w:r>
      <w:r>
        <w:rPr>
          <w:rFonts w:ascii="Times New Roman" w:hAnsi="Times New Roman"/>
          <w:sz w:val="24"/>
          <w:szCs w:val="24"/>
        </w:rPr>
        <w:tab/>
      </w:r>
      <w:r w:rsidRPr="00393BAD">
        <w:rPr>
          <w:rFonts w:ascii="Times New Roman" w:hAnsi="Times New Roman"/>
          <w:sz w:val="24"/>
          <w:szCs w:val="24"/>
        </w:rPr>
        <w:t>Route de Groux</w:t>
      </w:r>
    </w:p>
    <w:p w14:paraId="284E7E11"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Le bourg</w:t>
      </w:r>
      <w:r>
        <w:rPr>
          <w:rFonts w:ascii="Times New Roman" w:hAnsi="Times New Roman"/>
          <w:sz w:val="24"/>
          <w:szCs w:val="24"/>
        </w:rPr>
        <w:tab/>
        <w:t>Place de l’Etoile</w:t>
      </w:r>
    </w:p>
    <w:p w14:paraId="664708DF"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daillot</w:t>
      </w:r>
      <w:proofErr w:type="spellEnd"/>
      <w:r>
        <w:rPr>
          <w:rFonts w:ascii="Times New Roman" w:hAnsi="Times New Roman"/>
          <w:sz w:val="24"/>
          <w:szCs w:val="24"/>
        </w:rPr>
        <w:tab/>
        <w:t xml:space="preserve">Route de </w:t>
      </w:r>
      <w:proofErr w:type="spellStart"/>
      <w:r>
        <w:rPr>
          <w:rFonts w:ascii="Times New Roman" w:hAnsi="Times New Roman"/>
          <w:sz w:val="24"/>
          <w:szCs w:val="24"/>
        </w:rPr>
        <w:t>Daillot</w:t>
      </w:r>
      <w:proofErr w:type="spellEnd"/>
    </w:p>
    <w:p w14:paraId="4E2C43C7"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Haut perron</w:t>
      </w:r>
      <w:r>
        <w:rPr>
          <w:rFonts w:ascii="Times New Roman" w:hAnsi="Times New Roman"/>
          <w:sz w:val="24"/>
          <w:szCs w:val="24"/>
        </w:rPr>
        <w:tab/>
        <w:t xml:space="preserve">Route de </w:t>
      </w:r>
      <w:proofErr w:type="spellStart"/>
      <w:r>
        <w:rPr>
          <w:rFonts w:ascii="Times New Roman" w:hAnsi="Times New Roman"/>
          <w:sz w:val="24"/>
          <w:szCs w:val="24"/>
        </w:rPr>
        <w:t>Graveyres</w:t>
      </w:r>
      <w:proofErr w:type="spellEnd"/>
    </w:p>
    <w:p w14:paraId="1331114C"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sartres</w:t>
      </w:r>
      <w:proofErr w:type="spellEnd"/>
      <w:r>
        <w:rPr>
          <w:rFonts w:ascii="Times New Roman" w:hAnsi="Times New Roman"/>
          <w:sz w:val="24"/>
          <w:szCs w:val="24"/>
        </w:rPr>
        <w:tab/>
        <w:t xml:space="preserve">Route de </w:t>
      </w:r>
      <w:proofErr w:type="spellStart"/>
      <w:r>
        <w:rPr>
          <w:rFonts w:ascii="Times New Roman" w:hAnsi="Times New Roman"/>
          <w:sz w:val="24"/>
          <w:szCs w:val="24"/>
        </w:rPr>
        <w:t>Graveyres</w:t>
      </w:r>
      <w:proofErr w:type="spellEnd"/>
    </w:p>
    <w:p w14:paraId="5C714894"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pradillon</w:t>
      </w:r>
      <w:proofErr w:type="spellEnd"/>
      <w:r>
        <w:rPr>
          <w:rFonts w:ascii="Times New Roman" w:hAnsi="Times New Roman"/>
          <w:sz w:val="24"/>
          <w:szCs w:val="24"/>
        </w:rPr>
        <w:tab/>
        <w:t xml:space="preserve">Route de </w:t>
      </w:r>
      <w:proofErr w:type="spellStart"/>
      <w:r>
        <w:rPr>
          <w:rFonts w:ascii="Times New Roman" w:hAnsi="Times New Roman"/>
          <w:sz w:val="24"/>
          <w:szCs w:val="24"/>
        </w:rPr>
        <w:t>Graveyres</w:t>
      </w:r>
      <w:proofErr w:type="spellEnd"/>
    </w:p>
    <w:p w14:paraId="00FA49E9"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pargade</w:t>
      </w:r>
      <w:proofErr w:type="spellEnd"/>
      <w:r>
        <w:rPr>
          <w:rFonts w:ascii="Times New Roman" w:hAnsi="Times New Roman"/>
          <w:sz w:val="24"/>
          <w:szCs w:val="24"/>
        </w:rPr>
        <w:tab/>
        <w:t xml:space="preserve">Route de </w:t>
      </w:r>
      <w:proofErr w:type="spellStart"/>
      <w:r>
        <w:rPr>
          <w:rFonts w:ascii="Times New Roman" w:hAnsi="Times New Roman"/>
          <w:sz w:val="24"/>
          <w:szCs w:val="24"/>
        </w:rPr>
        <w:t>Graveyres</w:t>
      </w:r>
      <w:proofErr w:type="spellEnd"/>
    </w:p>
    <w:p w14:paraId="1CF21197"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graveyres</w:t>
      </w:r>
      <w:proofErr w:type="spellEnd"/>
      <w:r>
        <w:rPr>
          <w:rFonts w:ascii="Times New Roman" w:hAnsi="Times New Roman"/>
          <w:sz w:val="24"/>
          <w:szCs w:val="24"/>
        </w:rPr>
        <w:tab/>
        <w:t xml:space="preserve">Route de </w:t>
      </w:r>
      <w:proofErr w:type="spellStart"/>
      <w:r>
        <w:rPr>
          <w:rFonts w:ascii="Times New Roman" w:hAnsi="Times New Roman"/>
          <w:sz w:val="24"/>
          <w:szCs w:val="24"/>
        </w:rPr>
        <w:t>Graveyres</w:t>
      </w:r>
      <w:proofErr w:type="spellEnd"/>
    </w:p>
    <w:p w14:paraId="0D998C33"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galouchey</w:t>
      </w:r>
      <w:proofErr w:type="spellEnd"/>
      <w:r>
        <w:rPr>
          <w:rFonts w:ascii="Times New Roman" w:hAnsi="Times New Roman"/>
          <w:sz w:val="24"/>
          <w:szCs w:val="24"/>
        </w:rPr>
        <w:tab/>
        <w:t>Route de Guillemet</w:t>
      </w:r>
    </w:p>
    <w:p w14:paraId="56A4444D"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lusseau</w:t>
      </w:r>
      <w:proofErr w:type="spellEnd"/>
      <w:r>
        <w:rPr>
          <w:rFonts w:ascii="Times New Roman" w:hAnsi="Times New Roman"/>
          <w:sz w:val="24"/>
          <w:szCs w:val="24"/>
        </w:rPr>
        <w:tab/>
        <w:t xml:space="preserve">Route de </w:t>
      </w:r>
      <w:proofErr w:type="spellStart"/>
      <w:r>
        <w:rPr>
          <w:rFonts w:ascii="Times New Roman" w:hAnsi="Times New Roman"/>
          <w:sz w:val="24"/>
          <w:szCs w:val="24"/>
        </w:rPr>
        <w:t>Landonnet</w:t>
      </w:r>
      <w:proofErr w:type="spellEnd"/>
    </w:p>
    <w:p w14:paraId="76DD0FE7"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landonnet</w:t>
      </w:r>
      <w:proofErr w:type="spellEnd"/>
      <w:r>
        <w:rPr>
          <w:rFonts w:ascii="Times New Roman" w:hAnsi="Times New Roman"/>
          <w:sz w:val="24"/>
          <w:szCs w:val="24"/>
        </w:rPr>
        <w:tab/>
        <w:t xml:space="preserve">Route de </w:t>
      </w:r>
      <w:proofErr w:type="spellStart"/>
      <w:r>
        <w:rPr>
          <w:rFonts w:ascii="Times New Roman" w:hAnsi="Times New Roman"/>
          <w:sz w:val="24"/>
          <w:szCs w:val="24"/>
        </w:rPr>
        <w:t>Landonnet</w:t>
      </w:r>
      <w:proofErr w:type="spellEnd"/>
    </w:p>
    <w:p w14:paraId="19B815D8"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virecourt</w:t>
      </w:r>
      <w:proofErr w:type="spellEnd"/>
      <w:r>
        <w:rPr>
          <w:rFonts w:ascii="Times New Roman" w:hAnsi="Times New Roman"/>
          <w:sz w:val="24"/>
          <w:szCs w:val="24"/>
        </w:rPr>
        <w:tab/>
        <w:t>Route de Liron</w:t>
      </w:r>
    </w:p>
    <w:p w14:paraId="462ABBF0" w14:textId="77777777" w:rsidR="002A766A" w:rsidRDefault="002A766A" w:rsidP="00CE6D63">
      <w:pPr>
        <w:tabs>
          <w:tab w:val="left" w:pos="4536"/>
        </w:tabs>
        <w:spacing w:after="0"/>
        <w:jc w:val="both"/>
        <w:rPr>
          <w:rFonts w:ascii="Times New Roman" w:hAnsi="Times New Roman"/>
          <w:b/>
          <w:bCs/>
          <w:sz w:val="24"/>
          <w:szCs w:val="24"/>
        </w:rPr>
      </w:pPr>
      <w:r>
        <w:rPr>
          <w:rFonts w:ascii="Times New Roman" w:hAnsi="Times New Roman"/>
          <w:sz w:val="24"/>
          <w:szCs w:val="24"/>
        </w:rPr>
        <w:t>Quatre chemin</w:t>
      </w:r>
      <w:r>
        <w:rPr>
          <w:rFonts w:ascii="Times New Roman" w:hAnsi="Times New Roman"/>
          <w:sz w:val="24"/>
          <w:szCs w:val="24"/>
        </w:rPr>
        <w:tab/>
        <w:t>Route de Liron</w:t>
      </w:r>
      <w:r>
        <w:rPr>
          <w:rFonts w:ascii="Times New Roman" w:hAnsi="Times New Roman"/>
          <w:sz w:val="24"/>
          <w:szCs w:val="24"/>
        </w:rPr>
        <w:tab/>
      </w:r>
      <w:r>
        <w:rPr>
          <w:rFonts w:ascii="Times New Roman" w:hAnsi="Times New Roman"/>
          <w:b/>
          <w:bCs/>
          <w:sz w:val="24"/>
          <w:szCs w:val="24"/>
        </w:rPr>
        <w:tab/>
      </w:r>
    </w:p>
    <w:p w14:paraId="7078B010"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Jean moulin</w:t>
      </w:r>
      <w:r>
        <w:rPr>
          <w:rFonts w:ascii="Times New Roman" w:hAnsi="Times New Roman"/>
          <w:sz w:val="24"/>
          <w:szCs w:val="24"/>
        </w:rPr>
        <w:tab/>
        <w:t>Route de Liron</w:t>
      </w:r>
    </w:p>
    <w:p w14:paraId="610759C2"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Le </w:t>
      </w:r>
      <w:proofErr w:type="spellStart"/>
      <w:r>
        <w:rPr>
          <w:rFonts w:ascii="Times New Roman" w:hAnsi="Times New Roman"/>
          <w:sz w:val="24"/>
          <w:szCs w:val="24"/>
        </w:rPr>
        <w:t>bourdilley</w:t>
      </w:r>
      <w:proofErr w:type="spellEnd"/>
      <w:r>
        <w:rPr>
          <w:rFonts w:ascii="Times New Roman" w:hAnsi="Times New Roman"/>
          <w:sz w:val="24"/>
          <w:szCs w:val="24"/>
        </w:rPr>
        <w:tab/>
        <w:t>Route de Liron</w:t>
      </w:r>
    </w:p>
    <w:p w14:paraId="720B62BB"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La </w:t>
      </w:r>
      <w:proofErr w:type="spellStart"/>
      <w:r>
        <w:rPr>
          <w:rFonts w:ascii="Times New Roman" w:hAnsi="Times New Roman"/>
          <w:sz w:val="24"/>
          <w:szCs w:val="24"/>
        </w:rPr>
        <w:t>jouissière</w:t>
      </w:r>
      <w:proofErr w:type="spellEnd"/>
      <w:r>
        <w:rPr>
          <w:rFonts w:ascii="Times New Roman" w:hAnsi="Times New Roman"/>
          <w:sz w:val="24"/>
          <w:szCs w:val="24"/>
        </w:rPr>
        <w:tab/>
        <w:t>Route de Liron</w:t>
      </w:r>
    </w:p>
    <w:p w14:paraId="39D7986B"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liron</w:t>
      </w:r>
      <w:r>
        <w:rPr>
          <w:rFonts w:ascii="Times New Roman" w:hAnsi="Times New Roman"/>
          <w:sz w:val="24"/>
          <w:szCs w:val="24"/>
        </w:rPr>
        <w:tab/>
        <w:t>Route de Liron</w:t>
      </w:r>
    </w:p>
    <w:p w14:paraId="1EFF1DB6"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Le pont</w:t>
      </w:r>
      <w:r>
        <w:rPr>
          <w:rFonts w:ascii="Times New Roman" w:hAnsi="Times New Roman"/>
          <w:sz w:val="24"/>
          <w:szCs w:val="24"/>
        </w:rPr>
        <w:tab/>
        <w:t>Route de Masset</w:t>
      </w:r>
    </w:p>
    <w:p w14:paraId="3C23849E"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masset</w:t>
      </w:r>
      <w:proofErr w:type="spellEnd"/>
      <w:r>
        <w:rPr>
          <w:rFonts w:ascii="Times New Roman" w:hAnsi="Times New Roman"/>
          <w:sz w:val="24"/>
          <w:szCs w:val="24"/>
        </w:rPr>
        <w:tab/>
        <w:t>Route de Masset</w:t>
      </w:r>
    </w:p>
    <w:p w14:paraId="39A36F66"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chardavoine</w:t>
      </w:r>
      <w:proofErr w:type="spellEnd"/>
      <w:r>
        <w:rPr>
          <w:rFonts w:ascii="Times New Roman" w:hAnsi="Times New Roman"/>
          <w:sz w:val="24"/>
          <w:szCs w:val="24"/>
        </w:rPr>
        <w:tab/>
        <w:t>Route de Masset</w:t>
      </w:r>
    </w:p>
    <w:p w14:paraId="4DF57944"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pingalet</w:t>
      </w:r>
      <w:proofErr w:type="spellEnd"/>
      <w:r>
        <w:rPr>
          <w:rFonts w:ascii="Times New Roman" w:hAnsi="Times New Roman"/>
          <w:sz w:val="24"/>
          <w:szCs w:val="24"/>
        </w:rPr>
        <w:tab/>
        <w:t xml:space="preserve">Route de </w:t>
      </w:r>
      <w:proofErr w:type="spellStart"/>
      <w:r>
        <w:rPr>
          <w:rFonts w:ascii="Times New Roman" w:hAnsi="Times New Roman"/>
          <w:sz w:val="24"/>
          <w:szCs w:val="24"/>
        </w:rPr>
        <w:t>Pingalet</w:t>
      </w:r>
      <w:proofErr w:type="spellEnd"/>
    </w:p>
    <w:p w14:paraId="5D39FE0B"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réganave</w:t>
      </w:r>
      <w:proofErr w:type="spellEnd"/>
      <w:r>
        <w:rPr>
          <w:rFonts w:ascii="Times New Roman" w:hAnsi="Times New Roman"/>
          <w:sz w:val="24"/>
          <w:szCs w:val="24"/>
        </w:rPr>
        <w:tab/>
        <w:t xml:space="preserve">Route de </w:t>
      </w:r>
      <w:proofErr w:type="spellStart"/>
      <w:r>
        <w:rPr>
          <w:rFonts w:ascii="Times New Roman" w:hAnsi="Times New Roman"/>
          <w:sz w:val="24"/>
          <w:szCs w:val="24"/>
        </w:rPr>
        <w:t>Réganave</w:t>
      </w:r>
      <w:proofErr w:type="spellEnd"/>
    </w:p>
    <w:p w14:paraId="14D3CBC2"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sas</w:t>
      </w:r>
      <w:r>
        <w:rPr>
          <w:rFonts w:ascii="Times New Roman" w:hAnsi="Times New Roman"/>
          <w:sz w:val="24"/>
          <w:szCs w:val="24"/>
        </w:rPr>
        <w:tab/>
        <w:t>Route de Sas</w:t>
      </w:r>
    </w:p>
    <w:p w14:paraId="1C3C8A33"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Au </w:t>
      </w:r>
      <w:proofErr w:type="spellStart"/>
      <w:r>
        <w:rPr>
          <w:rFonts w:ascii="Times New Roman" w:hAnsi="Times New Roman"/>
          <w:sz w:val="24"/>
          <w:szCs w:val="24"/>
        </w:rPr>
        <w:t>bezin</w:t>
      </w:r>
      <w:proofErr w:type="spellEnd"/>
      <w:r>
        <w:rPr>
          <w:rFonts w:ascii="Times New Roman" w:hAnsi="Times New Roman"/>
          <w:sz w:val="24"/>
          <w:szCs w:val="24"/>
        </w:rPr>
        <w:tab/>
        <w:t>Route de Sas</w:t>
      </w:r>
    </w:p>
    <w:p w14:paraId="598E8D42"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Le bourg ouest                                        </w:t>
      </w:r>
      <w:r>
        <w:rPr>
          <w:rFonts w:ascii="Times New Roman" w:hAnsi="Times New Roman"/>
          <w:sz w:val="24"/>
          <w:szCs w:val="24"/>
        </w:rPr>
        <w:tab/>
        <w:t xml:space="preserve">Route des </w:t>
      </w:r>
      <w:proofErr w:type="spellStart"/>
      <w:r>
        <w:rPr>
          <w:rFonts w:ascii="Times New Roman" w:hAnsi="Times New Roman"/>
          <w:sz w:val="24"/>
          <w:szCs w:val="24"/>
        </w:rPr>
        <w:t>Ardilleyres</w:t>
      </w:r>
      <w:proofErr w:type="spellEnd"/>
    </w:p>
    <w:p w14:paraId="4CCE08CC"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Les vignes du bourg                               </w:t>
      </w:r>
      <w:r>
        <w:rPr>
          <w:rFonts w:ascii="Times New Roman" w:hAnsi="Times New Roman"/>
          <w:sz w:val="24"/>
          <w:szCs w:val="24"/>
        </w:rPr>
        <w:tab/>
        <w:t xml:space="preserve">Route des </w:t>
      </w:r>
      <w:proofErr w:type="spellStart"/>
      <w:r>
        <w:rPr>
          <w:rFonts w:ascii="Times New Roman" w:hAnsi="Times New Roman"/>
          <w:sz w:val="24"/>
          <w:szCs w:val="24"/>
        </w:rPr>
        <w:t>Ardilleyres</w:t>
      </w:r>
      <w:proofErr w:type="spellEnd"/>
    </w:p>
    <w:p w14:paraId="17346290"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gourvernant</w:t>
      </w:r>
      <w:proofErr w:type="spellEnd"/>
      <w:r>
        <w:rPr>
          <w:rFonts w:ascii="Times New Roman" w:hAnsi="Times New Roman"/>
          <w:sz w:val="24"/>
          <w:szCs w:val="24"/>
        </w:rPr>
        <w:t xml:space="preserve">                              </w:t>
      </w:r>
      <w:r>
        <w:rPr>
          <w:rFonts w:ascii="Times New Roman" w:hAnsi="Times New Roman"/>
          <w:sz w:val="24"/>
          <w:szCs w:val="24"/>
        </w:rPr>
        <w:tab/>
        <w:t xml:space="preserve">Route des </w:t>
      </w:r>
      <w:proofErr w:type="spellStart"/>
      <w:r>
        <w:rPr>
          <w:rFonts w:ascii="Times New Roman" w:hAnsi="Times New Roman"/>
          <w:sz w:val="24"/>
          <w:szCs w:val="24"/>
        </w:rPr>
        <w:t>Ardilleyres</w:t>
      </w:r>
      <w:proofErr w:type="spellEnd"/>
    </w:p>
    <w:p w14:paraId="4FB5E9BB"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Le </w:t>
      </w:r>
      <w:proofErr w:type="spellStart"/>
      <w:r>
        <w:rPr>
          <w:rFonts w:ascii="Times New Roman" w:hAnsi="Times New Roman"/>
          <w:sz w:val="24"/>
          <w:szCs w:val="24"/>
        </w:rPr>
        <w:t>biot</w:t>
      </w:r>
      <w:proofErr w:type="spellEnd"/>
      <w:r>
        <w:rPr>
          <w:rFonts w:ascii="Times New Roman" w:hAnsi="Times New Roman"/>
          <w:sz w:val="24"/>
          <w:szCs w:val="24"/>
        </w:rPr>
        <w:t xml:space="preserve">                                                    </w:t>
      </w:r>
      <w:r>
        <w:rPr>
          <w:rFonts w:ascii="Times New Roman" w:hAnsi="Times New Roman"/>
          <w:sz w:val="24"/>
          <w:szCs w:val="24"/>
        </w:rPr>
        <w:tab/>
        <w:t xml:space="preserve">Route des </w:t>
      </w:r>
      <w:proofErr w:type="spellStart"/>
      <w:r>
        <w:rPr>
          <w:rFonts w:ascii="Times New Roman" w:hAnsi="Times New Roman"/>
          <w:sz w:val="24"/>
          <w:szCs w:val="24"/>
        </w:rPr>
        <w:t>Ardilleyres</w:t>
      </w:r>
      <w:proofErr w:type="spellEnd"/>
    </w:p>
    <w:p w14:paraId="10D48659"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tarin                                          </w:t>
      </w:r>
      <w:r>
        <w:rPr>
          <w:rFonts w:ascii="Times New Roman" w:hAnsi="Times New Roman"/>
          <w:sz w:val="24"/>
          <w:szCs w:val="24"/>
        </w:rPr>
        <w:tab/>
        <w:t xml:space="preserve">Route des </w:t>
      </w:r>
      <w:proofErr w:type="spellStart"/>
      <w:r>
        <w:rPr>
          <w:rFonts w:ascii="Times New Roman" w:hAnsi="Times New Roman"/>
          <w:sz w:val="24"/>
          <w:szCs w:val="24"/>
        </w:rPr>
        <w:t>Ardilleyres</w:t>
      </w:r>
      <w:proofErr w:type="spellEnd"/>
    </w:p>
    <w:p w14:paraId="4432CEE3" w14:textId="16B26B45"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Aux </w:t>
      </w:r>
      <w:proofErr w:type="spellStart"/>
      <w:r>
        <w:rPr>
          <w:rFonts w:ascii="Times New Roman" w:hAnsi="Times New Roman"/>
          <w:sz w:val="24"/>
          <w:szCs w:val="24"/>
        </w:rPr>
        <w:t>houmes</w:t>
      </w:r>
      <w:proofErr w:type="spellEnd"/>
      <w:r>
        <w:rPr>
          <w:rFonts w:ascii="Times New Roman" w:hAnsi="Times New Roman"/>
          <w:sz w:val="24"/>
          <w:szCs w:val="24"/>
        </w:rPr>
        <w:t xml:space="preserve">                                           </w:t>
      </w:r>
      <w:r w:rsidR="00CE6D63">
        <w:rPr>
          <w:rFonts w:ascii="Times New Roman" w:hAnsi="Times New Roman"/>
          <w:sz w:val="24"/>
          <w:szCs w:val="24"/>
        </w:rPr>
        <w:t xml:space="preserve">          </w:t>
      </w:r>
      <w:r>
        <w:rPr>
          <w:rFonts w:ascii="Times New Roman" w:hAnsi="Times New Roman"/>
          <w:sz w:val="24"/>
          <w:szCs w:val="24"/>
        </w:rPr>
        <w:t xml:space="preserve">  Route des </w:t>
      </w:r>
      <w:proofErr w:type="spellStart"/>
      <w:r>
        <w:rPr>
          <w:rFonts w:ascii="Times New Roman" w:hAnsi="Times New Roman"/>
          <w:sz w:val="24"/>
          <w:szCs w:val="24"/>
        </w:rPr>
        <w:t>Houmes</w:t>
      </w:r>
      <w:proofErr w:type="spellEnd"/>
    </w:p>
    <w:p w14:paraId="6C37AA09"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Champ de </w:t>
      </w:r>
      <w:proofErr w:type="spellStart"/>
      <w:r>
        <w:rPr>
          <w:rFonts w:ascii="Times New Roman" w:hAnsi="Times New Roman"/>
          <w:sz w:val="24"/>
          <w:szCs w:val="24"/>
        </w:rPr>
        <w:t>cousseau</w:t>
      </w:r>
      <w:proofErr w:type="spellEnd"/>
      <w:r>
        <w:rPr>
          <w:rFonts w:ascii="Times New Roman" w:hAnsi="Times New Roman"/>
          <w:sz w:val="24"/>
          <w:szCs w:val="24"/>
        </w:rPr>
        <w:tab/>
        <w:t>Route du Moulin</w:t>
      </w:r>
    </w:p>
    <w:p w14:paraId="471CCB54" w14:textId="77777777" w:rsidR="00CE6D63"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bertrand</w:t>
      </w:r>
      <w:proofErr w:type="spellEnd"/>
      <w:r>
        <w:rPr>
          <w:rFonts w:ascii="Times New Roman" w:hAnsi="Times New Roman"/>
          <w:sz w:val="24"/>
          <w:szCs w:val="24"/>
        </w:rPr>
        <w:tab/>
        <w:t>Route du Moulin</w:t>
      </w:r>
    </w:p>
    <w:p w14:paraId="14EDAB50" w14:textId="331E53A5" w:rsidR="002A766A" w:rsidRDefault="00CE6D63"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 </w:t>
      </w:r>
      <w:proofErr w:type="spellStart"/>
      <w:r w:rsidR="002A766A">
        <w:rPr>
          <w:rFonts w:ascii="Times New Roman" w:hAnsi="Times New Roman"/>
          <w:sz w:val="24"/>
          <w:szCs w:val="24"/>
        </w:rPr>
        <w:t>Lieu dit</w:t>
      </w:r>
      <w:proofErr w:type="spellEnd"/>
      <w:r w:rsidR="002A766A">
        <w:rPr>
          <w:rFonts w:ascii="Times New Roman" w:hAnsi="Times New Roman"/>
          <w:sz w:val="24"/>
          <w:szCs w:val="24"/>
        </w:rPr>
        <w:t xml:space="preserve"> sandrot</w:t>
      </w:r>
      <w:r>
        <w:rPr>
          <w:rFonts w:ascii="Times New Roman" w:hAnsi="Times New Roman"/>
          <w:sz w:val="24"/>
          <w:szCs w:val="24"/>
        </w:rPr>
        <w:t xml:space="preserve">                                                 </w:t>
      </w:r>
      <w:r w:rsidR="002A766A">
        <w:rPr>
          <w:rFonts w:ascii="Times New Roman" w:hAnsi="Times New Roman"/>
          <w:sz w:val="24"/>
          <w:szCs w:val="24"/>
        </w:rPr>
        <w:t>Route du Moulin</w:t>
      </w:r>
    </w:p>
    <w:p w14:paraId="7CD1E5F0"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groux</w:t>
      </w:r>
      <w:r>
        <w:rPr>
          <w:rFonts w:ascii="Times New Roman" w:hAnsi="Times New Roman"/>
          <w:sz w:val="24"/>
          <w:szCs w:val="24"/>
        </w:rPr>
        <w:tab/>
        <w:t>Route du Moulin</w:t>
      </w:r>
    </w:p>
    <w:p w14:paraId="1B6F2C24"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Grand jean</w:t>
      </w:r>
      <w:r>
        <w:rPr>
          <w:rFonts w:ascii="Times New Roman" w:hAnsi="Times New Roman"/>
          <w:sz w:val="24"/>
          <w:szCs w:val="24"/>
        </w:rPr>
        <w:tab/>
        <w:t>Route du Moulin</w:t>
      </w:r>
    </w:p>
    <w:p w14:paraId="12FD0F9D"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Les barreaux</w:t>
      </w:r>
      <w:r>
        <w:rPr>
          <w:rFonts w:ascii="Times New Roman" w:hAnsi="Times New Roman"/>
          <w:sz w:val="24"/>
          <w:szCs w:val="24"/>
        </w:rPr>
        <w:tab/>
        <w:t>Route du Moulin</w:t>
      </w:r>
    </w:p>
    <w:p w14:paraId="114CA5CC"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La </w:t>
      </w:r>
      <w:proofErr w:type="spellStart"/>
      <w:r>
        <w:rPr>
          <w:rFonts w:ascii="Times New Roman" w:hAnsi="Times New Roman"/>
          <w:sz w:val="24"/>
          <w:szCs w:val="24"/>
        </w:rPr>
        <w:t>falotte</w:t>
      </w:r>
      <w:proofErr w:type="spellEnd"/>
      <w:r>
        <w:rPr>
          <w:rFonts w:ascii="Times New Roman" w:hAnsi="Times New Roman"/>
          <w:sz w:val="24"/>
          <w:szCs w:val="24"/>
        </w:rPr>
        <w:tab/>
        <w:t>Route du Moulin</w:t>
      </w:r>
    </w:p>
    <w:p w14:paraId="44813995"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bourdieu</w:t>
      </w:r>
      <w:proofErr w:type="spellEnd"/>
      <w:r>
        <w:rPr>
          <w:rFonts w:ascii="Times New Roman" w:hAnsi="Times New Roman"/>
          <w:sz w:val="24"/>
          <w:szCs w:val="24"/>
        </w:rPr>
        <w:tab/>
        <w:t>Route du Moulin</w:t>
      </w:r>
    </w:p>
    <w:p w14:paraId="2C8AE4FE"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Champ de </w:t>
      </w:r>
      <w:proofErr w:type="spellStart"/>
      <w:r>
        <w:rPr>
          <w:rFonts w:ascii="Times New Roman" w:hAnsi="Times New Roman"/>
          <w:sz w:val="24"/>
          <w:szCs w:val="24"/>
        </w:rPr>
        <w:t>mallet</w:t>
      </w:r>
      <w:proofErr w:type="spellEnd"/>
      <w:r>
        <w:rPr>
          <w:rFonts w:ascii="Times New Roman" w:hAnsi="Times New Roman"/>
          <w:sz w:val="24"/>
          <w:szCs w:val="24"/>
        </w:rPr>
        <w:tab/>
        <w:t>Route du Moulin</w:t>
      </w:r>
    </w:p>
    <w:p w14:paraId="677FB246" w14:textId="77777777" w:rsidR="002A766A" w:rsidRDefault="002A766A" w:rsidP="00CE6D63">
      <w:pPr>
        <w:tabs>
          <w:tab w:val="left" w:pos="4536"/>
        </w:tabs>
        <w:spacing w:after="0"/>
        <w:jc w:val="both"/>
        <w:rPr>
          <w:rFonts w:ascii="Times New Roman" w:hAnsi="Times New Roman"/>
          <w:sz w:val="24"/>
          <w:szCs w:val="24"/>
        </w:rPr>
      </w:pPr>
      <w:r>
        <w:rPr>
          <w:rFonts w:ascii="Times New Roman" w:hAnsi="Times New Roman"/>
          <w:sz w:val="24"/>
          <w:szCs w:val="24"/>
        </w:rPr>
        <w:t xml:space="preserve">Aux </w:t>
      </w:r>
      <w:proofErr w:type="spellStart"/>
      <w:r>
        <w:rPr>
          <w:rFonts w:ascii="Times New Roman" w:hAnsi="Times New Roman"/>
          <w:sz w:val="24"/>
          <w:szCs w:val="24"/>
        </w:rPr>
        <w:t>houmes</w:t>
      </w:r>
      <w:proofErr w:type="spellEnd"/>
      <w:r>
        <w:rPr>
          <w:rFonts w:ascii="Times New Roman" w:hAnsi="Times New Roman"/>
          <w:sz w:val="24"/>
          <w:szCs w:val="24"/>
        </w:rPr>
        <w:tab/>
        <w:t>Route du Moulin</w:t>
      </w:r>
    </w:p>
    <w:p w14:paraId="28E704A4"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Barthalot</w:t>
      </w:r>
      <w:proofErr w:type="spellEnd"/>
      <w:r>
        <w:rPr>
          <w:rFonts w:ascii="Times New Roman" w:hAnsi="Times New Roman"/>
          <w:sz w:val="24"/>
          <w:szCs w:val="24"/>
        </w:rPr>
        <w:tab/>
        <w:t>Route du Moulin</w:t>
      </w:r>
    </w:p>
    <w:p w14:paraId="41A9DFEB" w14:textId="77777777" w:rsidR="002A766A" w:rsidRDefault="002A766A" w:rsidP="00CE6D63">
      <w:pPr>
        <w:tabs>
          <w:tab w:val="left" w:pos="4536"/>
        </w:tabs>
        <w:spacing w:after="0"/>
        <w:jc w:val="both"/>
        <w:rPr>
          <w:rFonts w:ascii="Times New Roman" w:hAnsi="Times New Roman"/>
          <w:sz w:val="24"/>
          <w:szCs w:val="24"/>
        </w:rPr>
      </w:pPr>
      <w:proofErr w:type="spellStart"/>
      <w:r>
        <w:rPr>
          <w:rFonts w:ascii="Times New Roman" w:hAnsi="Times New Roman"/>
          <w:sz w:val="24"/>
          <w:szCs w:val="24"/>
        </w:rPr>
        <w:t>Barthalot</w:t>
      </w:r>
      <w:proofErr w:type="spellEnd"/>
      <w:r>
        <w:rPr>
          <w:rFonts w:ascii="Times New Roman" w:hAnsi="Times New Roman"/>
          <w:sz w:val="24"/>
          <w:szCs w:val="24"/>
        </w:rPr>
        <w:t xml:space="preserve"> sud</w:t>
      </w:r>
      <w:r>
        <w:rPr>
          <w:rFonts w:ascii="Times New Roman" w:hAnsi="Times New Roman"/>
          <w:sz w:val="24"/>
          <w:szCs w:val="24"/>
        </w:rPr>
        <w:tab/>
        <w:t>Route du Moulin</w:t>
      </w:r>
    </w:p>
    <w:p w14:paraId="2D001A22" w14:textId="77777777" w:rsidR="002A766A" w:rsidRPr="00393BAD" w:rsidRDefault="002A766A" w:rsidP="00CE6D63">
      <w:pPr>
        <w:tabs>
          <w:tab w:val="left" w:pos="4536"/>
        </w:tabs>
        <w:spacing w:after="0"/>
        <w:jc w:val="both"/>
        <w:rPr>
          <w:rFonts w:ascii="Times New Roman" w:hAnsi="Times New Roman"/>
          <w:color w:val="FF0000"/>
          <w:sz w:val="24"/>
          <w:szCs w:val="24"/>
        </w:rPr>
      </w:pPr>
      <w:r>
        <w:rPr>
          <w:rFonts w:ascii="Times New Roman" w:hAnsi="Times New Roman"/>
          <w:sz w:val="24"/>
          <w:szCs w:val="24"/>
        </w:rPr>
        <w:t>Le bourg</w:t>
      </w:r>
      <w:r>
        <w:rPr>
          <w:rFonts w:ascii="Times New Roman" w:hAnsi="Times New Roman"/>
          <w:sz w:val="24"/>
          <w:szCs w:val="24"/>
        </w:rPr>
        <w:tab/>
      </w:r>
      <w:r w:rsidRPr="00A20650">
        <w:rPr>
          <w:rFonts w:ascii="Times New Roman" w:hAnsi="Times New Roman"/>
          <w:color w:val="000000"/>
          <w:sz w:val="24"/>
          <w:szCs w:val="24"/>
        </w:rPr>
        <w:t>Route de Darlan</w:t>
      </w:r>
    </w:p>
    <w:p w14:paraId="77F74312" w14:textId="77777777" w:rsidR="002A766A" w:rsidRPr="004E4C9C" w:rsidRDefault="002A766A" w:rsidP="00CE6D63">
      <w:pPr>
        <w:tabs>
          <w:tab w:val="left" w:pos="4536"/>
        </w:tabs>
        <w:spacing w:after="0"/>
        <w:jc w:val="both"/>
        <w:rPr>
          <w:rFonts w:ascii="Times New Roman" w:hAnsi="Times New Roman"/>
          <w:color w:val="FF0000"/>
          <w:sz w:val="24"/>
          <w:szCs w:val="24"/>
        </w:rPr>
      </w:pPr>
      <w:proofErr w:type="spellStart"/>
      <w:r w:rsidRPr="00A20650">
        <w:rPr>
          <w:rFonts w:ascii="Times New Roman" w:hAnsi="Times New Roman"/>
          <w:color w:val="000000"/>
          <w:sz w:val="24"/>
          <w:szCs w:val="24"/>
        </w:rPr>
        <w:t>Lieu dit</w:t>
      </w:r>
      <w:proofErr w:type="spellEnd"/>
      <w:r w:rsidRPr="00A20650">
        <w:rPr>
          <w:rFonts w:ascii="Times New Roman" w:hAnsi="Times New Roman"/>
          <w:color w:val="000000"/>
          <w:sz w:val="24"/>
          <w:szCs w:val="24"/>
        </w:rPr>
        <w:t xml:space="preserve"> </w:t>
      </w:r>
      <w:proofErr w:type="spellStart"/>
      <w:r w:rsidRPr="00A20650">
        <w:rPr>
          <w:rFonts w:ascii="Times New Roman" w:hAnsi="Times New Roman"/>
          <w:color w:val="000000"/>
          <w:sz w:val="24"/>
          <w:szCs w:val="24"/>
        </w:rPr>
        <w:t>darlan</w:t>
      </w:r>
      <w:proofErr w:type="spellEnd"/>
      <w:r w:rsidRPr="00A20650">
        <w:rPr>
          <w:rFonts w:ascii="Times New Roman" w:hAnsi="Times New Roman"/>
          <w:color w:val="000000"/>
          <w:sz w:val="24"/>
          <w:szCs w:val="24"/>
        </w:rPr>
        <w:tab/>
        <w:t>Route de Darlan</w:t>
      </w:r>
    </w:p>
    <w:p w14:paraId="63D4F6A2" w14:textId="77777777" w:rsidR="002A766A" w:rsidRPr="004E4C9C" w:rsidRDefault="002A766A" w:rsidP="00CE6D63">
      <w:pPr>
        <w:tabs>
          <w:tab w:val="left" w:pos="4536"/>
        </w:tabs>
        <w:spacing w:after="0"/>
        <w:jc w:val="both"/>
        <w:rPr>
          <w:rFonts w:ascii="Times New Roman" w:hAnsi="Times New Roman"/>
          <w:color w:val="FF0000"/>
          <w:sz w:val="24"/>
          <w:szCs w:val="24"/>
        </w:rPr>
      </w:pPr>
      <w:r w:rsidRPr="00A20650">
        <w:rPr>
          <w:rFonts w:ascii="Times New Roman" w:hAnsi="Times New Roman"/>
          <w:color w:val="000000"/>
          <w:sz w:val="24"/>
          <w:szCs w:val="24"/>
        </w:rPr>
        <w:t>Le bourg ouest</w:t>
      </w:r>
      <w:r w:rsidRPr="00A20650">
        <w:rPr>
          <w:rFonts w:ascii="Times New Roman" w:hAnsi="Times New Roman"/>
          <w:color w:val="000000"/>
          <w:sz w:val="24"/>
          <w:szCs w:val="24"/>
        </w:rPr>
        <w:tab/>
        <w:t>Route de la Pointe</w:t>
      </w:r>
    </w:p>
    <w:p w14:paraId="7C0690AC" w14:textId="77777777" w:rsidR="002A766A" w:rsidRPr="004E4C9C" w:rsidRDefault="002A766A" w:rsidP="00CE6D63">
      <w:pPr>
        <w:tabs>
          <w:tab w:val="left" w:pos="4536"/>
        </w:tabs>
        <w:spacing w:after="0"/>
        <w:jc w:val="both"/>
        <w:rPr>
          <w:rFonts w:ascii="Times New Roman" w:hAnsi="Times New Roman"/>
          <w:color w:val="FF0000"/>
          <w:sz w:val="24"/>
          <w:szCs w:val="24"/>
        </w:rPr>
      </w:pPr>
      <w:r w:rsidRPr="00A20650">
        <w:rPr>
          <w:rFonts w:ascii="Times New Roman" w:hAnsi="Times New Roman"/>
          <w:color w:val="000000"/>
          <w:sz w:val="24"/>
          <w:szCs w:val="24"/>
        </w:rPr>
        <w:t>Le bourg</w:t>
      </w:r>
      <w:r w:rsidRPr="00A20650">
        <w:rPr>
          <w:rFonts w:ascii="Times New Roman" w:hAnsi="Times New Roman"/>
          <w:color w:val="000000"/>
          <w:sz w:val="24"/>
          <w:szCs w:val="24"/>
        </w:rPr>
        <w:tab/>
        <w:t>Route de la Pointe</w:t>
      </w:r>
    </w:p>
    <w:p w14:paraId="22E8FEF0" w14:textId="77777777" w:rsidR="002A766A" w:rsidRPr="004E4C9C" w:rsidRDefault="002A766A" w:rsidP="00CE6D63">
      <w:pPr>
        <w:tabs>
          <w:tab w:val="left" w:pos="4536"/>
        </w:tabs>
        <w:spacing w:after="0"/>
        <w:jc w:val="both"/>
        <w:rPr>
          <w:rFonts w:ascii="Times New Roman" w:hAnsi="Times New Roman"/>
          <w:color w:val="FF0000"/>
          <w:sz w:val="24"/>
          <w:szCs w:val="24"/>
        </w:rPr>
      </w:pPr>
      <w:r w:rsidRPr="00A20650">
        <w:rPr>
          <w:rFonts w:ascii="Times New Roman" w:hAnsi="Times New Roman"/>
          <w:color w:val="000000"/>
          <w:sz w:val="24"/>
          <w:szCs w:val="24"/>
        </w:rPr>
        <w:lastRenderedPageBreak/>
        <w:t>Le pont</w:t>
      </w:r>
      <w:r w:rsidRPr="00A20650">
        <w:rPr>
          <w:rFonts w:ascii="Times New Roman" w:hAnsi="Times New Roman"/>
          <w:color w:val="000000"/>
          <w:sz w:val="24"/>
          <w:szCs w:val="24"/>
        </w:rPr>
        <w:tab/>
        <w:t>Route de la Pointe</w:t>
      </w:r>
    </w:p>
    <w:p w14:paraId="5F88F8C1" w14:textId="77777777" w:rsidR="002A766A" w:rsidRPr="004E4C9C" w:rsidRDefault="002A766A" w:rsidP="00CE6D63">
      <w:pPr>
        <w:tabs>
          <w:tab w:val="left" w:pos="4536"/>
        </w:tabs>
        <w:spacing w:after="0"/>
        <w:jc w:val="both"/>
        <w:rPr>
          <w:rFonts w:ascii="Times New Roman" w:hAnsi="Times New Roman"/>
          <w:color w:val="FF0000"/>
          <w:sz w:val="24"/>
          <w:szCs w:val="24"/>
        </w:rPr>
      </w:pPr>
      <w:proofErr w:type="spellStart"/>
      <w:r w:rsidRPr="00A20650">
        <w:rPr>
          <w:rFonts w:ascii="Times New Roman" w:hAnsi="Times New Roman"/>
          <w:color w:val="000000"/>
          <w:sz w:val="24"/>
          <w:szCs w:val="24"/>
        </w:rPr>
        <w:t>Lieu dit</w:t>
      </w:r>
      <w:proofErr w:type="spellEnd"/>
      <w:r w:rsidRPr="00A20650">
        <w:rPr>
          <w:rFonts w:ascii="Times New Roman" w:hAnsi="Times New Roman"/>
          <w:color w:val="000000"/>
          <w:sz w:val="24"/>
          <w:szCs w:val="24"/>
        </w:rPr>
        <w:t xml:space="preserve"> </w:t>
      </w:r>
      <w:proofErr w:type="spellStart"/>
      <w:r w:rsidRPr="00A20650">
        <w:rPr>
          <w:rFonts w:ascii="Times New Roman" w:hAnsi="Times New Roman"/>
          <w:color w:val="000000"/>
          <w:sz w:val="24"/>
          <w:szCs w:val="24"/>
        </w:rPr>
        <w:t>germenot</w:t>
      </w:r>
      <w:proofErr w:type="spellEnd"/>
      <w:r w:rsidRPr="00A20650">
        <w:rPr>
          <w:rFonts w:ascii="Times New Roman" w:hAnsi="Times New Roman"/>
          <w:color w:val="000000"/>
          <w:sz w:val="24"/>
          <w:szCs w:val="24"/>
        </w:rPr>
        <w:tab/>
        <w:t>Route de la Pointe</w:t>
      </w:r>
    </w:p>
    <w:p w14:paraId="24BBED77" w14:textId="77777777" w:rsidR="002A766A" w:rsidRPr="004E4C9C" w:rsidRDefault="002A766A" w:rsidP="00CE6D63">
      <w:pPr>
        <w:tabs>
          <w:tab w:val="left" w:pos="4536"/>
        </w:tabs>
        <w:spacing w:after="0"/>
        <w:jc w:val="both"/>
        <w:rPr>
          <w:rFonts w:ascii="Times New Roman" w:hAnsi="Times New Roman"/>
          <w:color w:val="FF0000"/>
          <w:sz w:val="24"/>
          <w:szCs w:val="24"/>
        </w:rPr>
      </w:pPr>
      <w:r>
        <w:rPr>
          <w:rFonts w:ascii="Times New Roman" w:hAnsi="Times New Roman"/>
          <w:sz w:val="24"/>
          <w:szCs w:val="24"/>
        </w:rPr>
        <w:t>Perron</w:t>
      </w:r>
      <w:r>
        <w:rPr>
          <w:rFonts w:ascii="Times New Roman" w:hAnsi="Times New Roman"/>
          <w:sz w:val="24"/>
          <w:szCs w:val="24"/>
        </w:rPr>
        <w:tab/>
        <w:t>Route de la Pointe</w:t>
      </w:r>
    </w:p>
    <w:p w14:paraId="5891B08A" w14:textId="77777777" w:rsidR="002A766A" w:rsidRPr="004E4C9C" w:rsidRDefault="002A766A" w:rsidP="00CE6D63">
      <w:pPr>
        <w:tabs>
          <w:tab w:val="left" w:pos="4536"/>
        </w:tabs>
        <w:spacing w:after="0"/>
        <w:jc w:val="both"/>
        <w:rPr>
          <w:rFonts w:ascii="Times New Roman" w:hAnsi="Times New Roman"/>
          <w:color w:val="FF0000"/>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ayas</w:t>
      </w:r>
      <w:r>
        <w:rPr>
          <w:rFonts w:ascii="Times New Roman" w:hAnsi="Times New Roman"/>
          <w:sz w:val="24"/>
          <w:szCs w:val="24"/>
        </w:rPr>
        <w:tab/>
        <w:t>Route de la Pointe</w:t>
      </w:r>
    </w:p>
    <w:p w14:paraId="682E94D1" w14:textId="77777777" w:rsidR="002A766A" w:rsidRPr="004E4C9C" w:rsidRDefault="002A766A" w:rsidP="00CE6D63">
      <w:pPr>
        <w:tabs>
          <w:tab w:val="left" w:pos="4536"/>
        </w:tabs>
        <w:spacing w:after="0"/>
        <w:jc w:val="both"/>
        <w:rPr>
          <w:rFonts w:ascii="Times New Roman" w:hAnsi="Times New Roman"/>
          <w:color w:val="FF0000"/>
          <w:sz w:val="24"/>
          <w:szCs w:val="24"/>
        </w:rPr>
      </w:pPr>
      <w:r>
        <w:rPr>
          <w:rFonts w:ascii="Times New Roman" w:hAnsi="Times New Roman"/>
          <w:sz w:val="24"/>
          <w:szCs w:val="24"/>
        </w:rPr>
        <w:t>Le bourg</w:t>
      </w:r>
      <w:r>
        <w:rPr>
          <w:rFonts w:ascii="Times New Roman" w:hAnsi="Times New Roman"/>
          <w:sz w:val="24"/>
          <w:szCs w:val="24"/>
        </w:rPr>
        <w:tab/>
        <w:t>Route de Pinel</w:t>
      </w:r>
    </w:p>
    <w:p w14:paraId="5E100B56" w14:textId="77777777" w:rsidR="002A766A" w:rsidRPr="004E4C9C" w:rsidRDefault="002A766A" w:rsidP="00CE6D63">
      <w:pPr>
        <w:tabs>
          <w:tab w:val="left" w:pos="4536"/>
        </w:tabs>
        <w:spacing w:after="0"/>
        <w:jc w:val="both"/>
        <w:rPr>
          <w:rFonts w:ascii="Times New Roman" w:hAnsi="Times New Roman"/>
          <w:color w:val="FF0000"/>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pinel</w:t>
      </w:r>
      <w:proofErr w:type="spellEnd"/>
      <w:r>
        <w:rPr>
          <w:rFonts w:ascii="Times New Roman" w:hAnsi="Times New Roman"/>
          <w:sz w:val="24"/>
          <w:szCs w:val="24"/>
        </w:rPr>
        <w:tab/>
        <w:t>Route de Pinel</w:t>
      </w:r>
    </w:p>
    <w:p w14:paraId="288FD449" w14:textId="77777777" w:rsidR="002A766A" w:rsidRPr="004E4C9C" w:rsidRDefault="002A766A" w:rsidP="00CE6D63">
      <w:pPr>
        <w:tabs>
          <w:tab w:val="left" w:pos="4536"/>
        </w:tabs>
        <w:spacing w:after="0"/>
        <w:jc w:val="both"/>
        <w:rPr>
          <w:rFonts w:ascii="Times New Roman" w:hAnsi="Times New Roman"/>
          <w:color w:val="FF0000"/>
          <w:sz w:val="24"/>
          <w:szCs w:val="24"/>
        </w:rPr>
      </w:pPr>
      <w:proofErr w:type="spellStart"/>
      <w:r>
        <w:rPr>
          <w:rFonts w:ascii="Times New Roman" w:hAnsi="Times New Roman"/>
          <w:sz w:val="24"/>
          <w:szCs w:val="24"/>
        </w:rPr>
        <w:t>Lieu dit</w:t>
      </w:r>
      <w:proofErr w:type="spellEnd"/>
      <w:r>
        <w:rPr>
          <w:rFonts w:ascii="Times New Roman" w:hAnsi="Times New Roman"/>
          <w:sz w:val="24"/>
          <w:szCs w:val="24"/>
        </w:rPr>
        <w:t xml:space="preserve"> </w:t>
      </w:r>
      <w:proofErr w:type="spellStart"/>
      <w:r>
        <w:rPr>
          <w:rFonts w:ascii="Times New Roman" w:hAnsi="Times New Roman"/>
          <w:sz w:val="24"/>
          <w:szCs w:val="24"/>
        </w:rPr>
        <w:t>daillot</w:t>
      </w:r>
      <w:proofErr w:type="spellEnd"/>
      <w:r>
        <w:rPr>
          <w:rFonts w:ascii="Times New Roman" w:hAnsi="Times New Roman"/>
          <w:sz w:val="24"/>
          <w:szCs w:val="24"/>
        </w:rPr>
        <w:tab/>
        <w:t>Route du Ruisseau</w:t>
      </w:r>
    </w:p>
    <w:p w14:paraId="30CFB988" w14:textId="77777777" w:rsidR="002A766A" w:rsidRDefault="002A766A" w:rsidP="002A766A">
      <w:pPr>
        <w:ind w:left="567"/>
        <w:rPr>
          <w:rFonts w:ascii="Times New Roman" w:hAnsi="Times New Roman"/>
          <w:bCs/>
        </w:rPr>
      </w:pPr>
    </w:p>
    <w:p w14:paraId="2C0D550C" w14:textId="77777777" w:rsidR="002A766A" w:rsidRDefault="002A766A" w:rsidP="002A766A">
      <w:pPr>
        <w:ind w:left="567"/>
        <w:rPr>
          <w:rFonts w:ascii="Times New Roman" w:hAnsi="Times New Roman"/>
          <w:bCs/>
        </w:rPr>
      </w:pPr>
    </w:p>
    <w:p w14:paraId="16848182" w14:textId="77777777" w:rsidR="002A766A" w:rsidRPr="00A646C7" w:rsidRDefault="002A766A" w:rsidP="00CE6D63">
      <w:pPr>
        <w:pStyle w:val="VuConsidrant"/>
        <w:spacing w:after="0"/>
        <w:rPr>
          <w:rFonts w:ascii="Times New Roman" w:hAnsi="Times New Roman" w:cs="Times New Roman"/>
          <w:bCs/>
          <w:sz w:val="24"/>
          <w:szCs w:val="24"/>
        </w:rPr>
      </w:pPr>
      <w:r>
        <w:rPr>
          <w:rFonts w:ascii="Times New Roman" w:hAnsi="Times New Roman" w:cs="Times New Roman"/>
          <w:bCs/>
          <w:sz w:val="24"/>
          <w:szCs w:val="24"/>
        </w:rPr>
        <w:t>Le Conseil Municipal autorise le Maire à signer tous documents relatifs à cette délibération.</w:t>
      </w:r>
    </w:p>
    <w:p w14:paraId="3F366B7C" w14:textId="25C64CC4" w:rsidR="005B0DFD" w:rsidRDefault="005B0DFD" w:rsidP="00C00C33">
      <w:pPr>
        <w:spacing w:after="0"/>
        <w:jc w:val="both"/>
        <w:rPr>
          <w:rFonts w:ascii="Times New Roman" w:hAnsi="Times New Roman"/>
          <w:sz w:val="24"/>
          <w:szCs w:val="24"/>
        </w:rPr>
      </w:pPr>
    </w:p>
    <w:p w14:paraId="7B4516BE" w14:textId="0A6A5142" w:rsidR="005B0DFD" w:rsidRDefault="005B0DFD" w:rsidP="005B0DFD">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1</w:t>
      </w:r>
      <w:r w:rsidR="00CE6D63">
        <w:rPr>
          <w:rFonts w:ascii="Times New Roman" w:hAnsi="Times New Roman"/>
          <w:sz w:val="24"/>
          <w:szCs w:val="24"/>
        </w:rPr>
        <w:t xml:space="preserve">1 (2 </w:t>
      </w:r>
      <w:proofErr w:type="gramStart"/>
      <w:r w:rsidR="00CE6D63">
        <w:rPr>
          <w:rFonts w:ascii="Times New Roman" w:hAnsi="Times New Roman"/>
          <w:sz w:val="24"/>
          <w:szCs w:val="24"/>
        </w:rPr>
        <w:t>pouvoirs)</w:t>
      </w:r>
      <w:r>
        <w:rPr>
          <w:rFonts w:ascii="Times New Roman" w:hAnsi="Times New Roman"/>
          <w:sz w:val="24"/>
          <w:szCs w:val="24"/>
        </w:rPr>
        <w:t xml:space="preserve">   </w:t>
      </w:r>
      <w:proofErr w:type="gramEnd"/>
      <w:r>
        <w:rPr>
          <w:rFonts w:ascii="Times New Roman" w:hAnsi="Times New Roman"/>
          <w:sz w:val="24"/>
          <w:szCs w:val="24"/>
        </w:rPr>
        <w:t xml:space="preserve"> </w:t>
      </w:r>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437BB114" w14:textId="77777777" w:rsidR="005B0DFD" w:rsidRDefault="005B0DFD" w:rsidP="00C00C33">
      <w:pPr>
        <w:spacing w:after="0"/>
        <w:jc w:val="both"/>
        <w:rPr>
          <w:rFonts w:ascii="Times New Roman" w:hAnsi="Times New Roman"/>
          <w:sz w:val="24"/>
          <w:szCs w:val="24"/>
        </w:rPr>
      </w:pPr>
    </w:p>
    <w:p w14:paraId="57EC70DE" w14:textId="40780974" w:rsidR="00F000A4" w:rsidRDefault="00F000A4" w:rsidP="004F0443">
      <w:pPr>
        <w:spacing w:after="0"/>
        <w:jc w:val="both"/>
        <w:rPr>
          <w:rFonts w:ascii="Times New Roman" w:hAnsi="Times New Roman"/>
          <w:sz w:val="24"/>
          <w:szCs w:val="24"/>
        </w:rPr>
      </w:pPr>
    </w:p>
    <w:p w14:paraId="00545FB8" w14:textId="77777777" w:rsidR="007A4F0F" w:rsidRDefault="007A4F0F" w:rsidP="004F0443">
      <w:pPr>
        <w:spacing w:after="0"/>
        <w:jc w:val="both"/>
        <w:rPr>
          <w:rFonts w:ascii="Times New Roman" w:hAnsi="Times New Roman"/>
          <w:sz w:val="24"/>
          <w:szCs w:val="24"/>
        </w:rPr>
      </w:pPr>
    </w:p>
    <w:p w14:paraId="22E40001" w14:textId="50045497" w:rsidR="00F000A4" w:rsidRDefault="007A4F0F" w:rsidP="00F000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9571DC">
        <w:rPr>
          <w:rFonts w:ascii="Times New Roman" w:eastAsia="Times New Roman" w:hAnsi="Times New Roman" w:cs="Times New Roman"/>
          <w:b/>
          <w:sz w:val="24"/>
          <w:szCs w:val="24"/>
          <w:u w:val="single"/>
        </w:rPr>
        <w:t>CREATION DE LA ROUTE DE LA RIVIERE</w:t>
      </w:r>
    </w:p>
    <w:p w14:paraId="201E359C" w14:textId="41FB5659" w:rsidR="00330A2E" w:rsidRDefault="00330A2E" w:rsidP="00F000A4">
      <w:pPr>
        <w:spacing w:after="0"/>
        <w:jc w:val="both"/>
        <w:rPr>
          <w:rFonts w:ascii="Times New Roman" w:eastAsia="Times New Roman" w:hAnsi="Times New Roman" w:cs="Times New Roman"/>
          <w:b/>
          <w:sz w:val="24"/>
          <w:szCs w:val="24"/>
          <w:u w:val="single"/>
        </w:rPr>
      </w:pPr>
    </w:p>
    <w:p w14:paraId="40C8A8E3" w14:textId="77777777" w:rsidR="009571DC" w:rsidRPr="00A646C7" w:rsidRDefault="009571DC" w:rsidP="009571DC">
      <w:pPr>
        <w:jc w:val="both"/>
        <w:rPr>
          <w:rFonts w:ascii="Times New Roman" w:hAnsi="Times New Roman"/>
          <w:bCs/>
          <w:sz w:val="24"/>
          <w:szCs w:val="24"/>
        </w:rPr>
      </w:pPr>
      <w:r w:rsidRPr="00A646C7">
        <w:rPr>
          <w:rFonts w:ascii="Times New Roman" w:hAnsi="Times New Roman"/>
          <w:bCs/>
          <w:sz w:val="24"/>
          <w:szCs w:val="24"/>
        </w:rPr>
        <w:t>Monsieur le Maire rappelle aux membres du Conseil Municipal que celui-ci a décidé en séance du 3 juin 2021, de réaliser avec les services de La Poste, l’adressage de toute la commune en numérotant toutes les habitations et en renommant toute la voirie.</w:t>
      </w:r>
    </w:p>
    <w:p w14:paraId="6D03E627" w14:textId="77777777" w:rsidR="009571DC" w:rsidRPr="00A646C7" w:rsidRDefault="009571DC" w:rsidP="009571DC">
      <w:pPr>
        <w:jc w:val="both"/>
        <w:rPr>
          <w:rFonts w:ascii="Times New Roman" w:hAnsi="Times New Roman"/>
          <w:bCs/>
          <w:sz w:val="24"/>
          <w:szCs w:val="24"/>
        </w:rPr>
      </w:pPr>
      <w:r w:rsidRPr="00A646C7">
        <w:rPr>
          <w:rFonts w:ascii="Times New Roman" w:hAnsi="Times New Roman"/>
          <w:bCs/>
          <w:sz w:val="24"/>
          <w:szCs w:val="24"/>
        </w:rPr>
        <w:t>Un contrat de prestation de services a été signé avec la Poste le 8 juin 2021.</w:t>
      </w:r>
    </w:p>
    <w:p w14:paraId="49A15044" w14:textId="77777777" w:rsidR="009571DC" w:rsidRDefault="009571DC" w:rsidP="009571DC">
      <w:pPr>
        <w:jc w:val="both"/>
        <w:rPr>
          <w:rFonts w:ascii="Times New Roman" w:hAnsi="Times New Roman"/>
          <w:sz w:val="24"/>
          <w:szCs w:val="24"/>
        </w:rPr>
      </w:pPr>
      <w:r w:rsidRPr="00A646C7">
        <w:rPr>
          <w:rFonts w:ascii="Times New Roman" w:hAnsi="Times New Roman"/>
          <w:bCs/>
          <w:sz w:val="24"/>
          <w:szCs w:val="24"/>
        </w:rPr>
        <w:t>Monsieur le Maire p</w:t>
      </w:r>
      <w:r>
        <w:rPr>
          <w:rFonts w:ascii="Times New Roman" w:hAnsi="Times New Roman"/>
          <w:bCs/>
          <w:sz w:val="24"/>
          <w:szCs w:val="24"/>
        </w:rPr>
        <w:t xml:space="preserve">ropose de créer une nouvelle voie « Route de la </w:t>
      </w:r>
      <w:proofErr w:type="gramStart"/>
      <w:r>
        <w:rPr>
          <w:rFonts w:ascii="Times New Roman" w:hAnsi="Times New Roman"/>
          <w:bCs/>
          <w:sz w:val="24"/>
          <w:szCs w:val="24"/>
        </w:rPr>
        <w:t>Rivière»</w:t>
      </w:r>
      <w:proofErr w:type="gramEnd"/>
      <w:r>
        <w:rPr>
          <w:rFonts w:ascii="Times New Roman" w:hAnsi="Times New Roman"/>
          <w:bCs/>
          <w:sz w:val="24"/>
          <w:szCs w:val="24"/>
        </w:rPr>
        <w:t>.</w:t>
      </w:r>
    </w:p>
    <w:p w14:paraId="4C912256" w14:textId="77777777" w:rsidR="009571DC" w:rsidRPr="00D97902" w:rsidRDefault="009571DC" w:rsidP="009571DC">
      <w:pPr>
        <w:tabs>
          <w:tab w:val="left" w:pos="7088"/>
          <w:tab w:val="left" w:pos="7938"/>
        </w:tabs>
        <w:spacing w:after="0"/>
        <w:rPr>
          <w:rFonts w:ascii="Times New Roman" w:hAnsi="Times New Roman"/>
          <w:bCs/>
        </w:rPr>
      </w:pPr>
      <w:r>
        <w:rPr>
          <w:rFonts w:ascii="Times New Roman" w:hAnsi="Times New Roman"/>
          <w:sz w:val="24"/>
          <w:szCs w:val="24"/>
        </w:rPr>
        <w:t xml:space="preserve">Le conseil municipal accepte la création de cette nouvelle voie, et </w:t>
      </w:r>
      <w:r>
        <w:rPr>
          <w:rFonts w:ascii="Times New Roman" w:hAnsi="Times New Roman"/>
          <w:bCs/>
          <w:sz w:val="24"/>
          <w:szCs w:val="24"/>
        </w:rPr>
        <w:t>autorise le Maire à signer tous documents relatifs à cette délibération.</w:t>
      </w:r>
    </w:p>
    <w:p w14:paraId="622C6268" w14:textId="77777777" w:rsidR="00330A2E" w:rsidRDefault="00330A2E" w:rsidP="00F000A4">
      <w:pPr>
        <w:spacing w:after="0"/>
        <w:jc w:val="both"/>
        <w:rPr>
          <w:rFonts w:ascii="Times New Roman" w:eastAsia="Times New Roman" w:hAnsi="Times New Roman" w:cs="Times New Roman"/>
          <w:b/>
          <w:sz w:val="24"/>
          <w:szCs w:val="24"/>
          <w:u w:val="single"/>
        </w:rPr>
      </w:pPr>
    </w:p>
    <w:p w14:paraId="1D5C51B6" w14:textId="1158112E" w:rsidR="00F000A4" w:rsidRDefault="00F000A4" w:rsidP="00F000A4">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sidR="00330A2E">
        <w:rPr>
          <w:rFonts w:ascii="Times New Roman" w:hAnsi="Times New Roman"/>
          <w:sz w:val="24"/>
          <w:szCs w:val="24"/>
        </w:rPr>
        <w:t>1</w:t>
      </w:r>
      <w:r w:rsidR="009571DC">
        <w:rPr>
          <w:rFonts w:ascii="Times New Roman" w:hAnsi="Times New Roman"/>
          <w:sz w:val="24"/>
          <w:szCs w:val="24"/>
        </w:rPr>
        <w:t xml:space="preserve">1 (2 </w:t>
      </w:r>
      <w:proofErr w:type="gramStart"/>
      <w:r w:rsidR="009571DC">
        <w:rPr>
          <w:rFonts w:ascii="Times New Roman" w:hAnsi="Times New Roman"/>
          <w:sz w:val="24"/>
          <w:szCs w:val="24"/>
        </w:rPr>
        <w:t>pouvoirs)</w:t>
      </w:r>
      <w:r w:rsidRPr="00764AF2">
        <w:rPr>
          <w:rFonts w:ascii="Times New Roman" w:hAnsi="Times New Roman"/>
          <w:sz w:val="24"/>
          <w:szCs w:val="24"/>
        </w:rPr>
        <w:t xml:space="preserve">   </w:t>
      </w:r>
      <w:proofErr w:type="gramEnd"/>
      <w:r w:rsidRPr="00764AF2">
        <w:rPr>
          <w:rFonts w:ascii="Times New Roman" w:hAnsi="Times New Roman"/>
          <w:sz w:val="24"/>
          <w:szCs w:val="24"/>
        </w:rPr>
        <w:t xml:space="preserve">                            Abstention : </w:t>
      </w:r>
      <w:r w:rsidR="00D2459B">
        <w:rPr>
          <w:rFonts w:ascii="Times New Roman" w:hAnsi="Times New Roman"/>
          <w:sz w:val="24"/>
          <w:szCs w:val="24"/>
        </w:rPr>
        <w:t>0</w:t>
      </w:r>
      <w:r w:rsidRPr="00764AF2">
        <w:rPr>
          <w:rFonts w:ascii="Times New Roman" w:hAnsi="Times New Roman"/>
          <w:sz w:val="24"/>
          <w:szCs w:val="24"/>
        </w:rPr>
        <w:t xml:space="preserve">                              Contre : </w:t>
      </w:r>
      <w:r w:rsidR="00330A2E">
        <w:rPr>
          <w:rFonts w:ascii="Times New Roman" w:hAnsi="Times New Roman"/>
          <w:sz w:val="24"/>
          <w:szCs w:val="24"/>
        </w:rPr>
        <w:t>0</w:t>
      </w:r>
    </w:p>
    <w:p w14:paraId="4E568F05" w14:textId="69B9A322" w:rsidR="001E127C" w:rsidRDefault="001E127C" w:rsidP="00F000A4">
      <w:pPr>
        <w:tabs>
          <w:tab w:val="left" w:pos="1134"/>
        </w:tabs>
        <w:spacing w:after="0" w:line="240" w:lineRule="auto"/>
        <w:jc w:val="both"/>
        <w:rPr>
          <w:rFonts w:ascii="Times New Roman" w:hAnsi="Times New Roman"/>
          <w:sz w:val="24"/>
          <w:szCs w:val="24"/>
        </w:rPr>
      </w:pPr>
    </w:p>
    <w:p w14:paraId="0EAB07D9" w14:textId="5C0E3D1E" w:rsidR="00F000A4" w:rsidRDefault="00F000A4" w:rsidP="00F000A4">
      <w:pPr>
        <w:spacing w:after="0"/>
        <w:jc w:val="both"/>
        <w:rPr>
          <w:rFonts w:ascii="Times New Roman" w:eastAsia="Times New Roman" w:hAnsi="Times New Roman" w:cs="Times New Roman"/>
          <w:b/>
          <w:sz w:val="24"/>
          <w:szCs w:val="24"/>
          <w:u w:val="single"/>
        </w:rPr>
      </w:pPr>
    </w:p>
    <w:p w14:paraId="294B8A95" w14:textId="218F24BE" w:rsidR="00E1369F" w:rsidRDefault="009571DC" w:rsidP="00F000A4">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CREATION DE L’IMPASSE DE SOLHENNIUS</w:t>
      </w:r>
    </w:p>
    <w:p w14:paraId="525DC25E" w14:textId="5CC7FFE4" w:rsidR="00E1369F" w:rsidRDefault="00E1369F" w:rsidP="00F000A4">
      <w:pPr>
        <w:spacing w:after="0"/>
        <w:jc w:val="both"/>
        <w:rPr>
          <w:rFonts w:ascii="Times New Roman" w:eastAsia="Times New Roman" w:hAnsi="Times New Roman" w:cs="Times New Roman"/>
          <w:b/>
          <w:sz w:val="24"/>
          <w:szCs w:val="24"/>
          <w:u w:val="single"/>
        </w:rPr>
      </w:pPr>
    </w:p>
    <w:p w14:paraId="0822E362" w14:textId="77777777" w:rsidR="009571DC" w:rsidRPr="00A646C7" w:rsidRDefault="009571DC" w:rsidP="009571DC">
      <w:pPr>
        <w:jc w:val="both"/>
        <w:rPr>
          <w:rFonts w:ascii="Times New Roman" w:hAnsi="Times New Roman"/>
          <w:bCs/>
          <w:sz w:val="24"/>
          <w:szCs w:val="24"/>
        </w:rPr>
      </w:pPr>
      <w:r w:rsidRPr="00A646C7">
        <w:rPr>
          <w:rFonts w:ascii="Times New Roman" w:hAnsi="Times New Roman"/>
          <w:bCs/>
          <w:sz w:val="24"/>
          <w:szCs w:val="24"/>
        </w:rPr>
        <w:t>Monsieur le Maire rappelle aux membres du Conseil Municipal que celui-ci a décidé en séance du 3 juin 2021, de réaliser avec les services de La Poste, l’adressage de toute la commune en numérotant toutes les habitations et en renommant toute la voirie.</w:t>
      </w:r>
    </w:p>
    <w:p w14:paraId="3D79DC40" w14:textId="77777777" w:rsidR="009571DC" w:rsidRPr="00A646C7" w:rsidRDefault="009571DC" w:rsidP="009571DC">
      <w:pPr>
        <w:jc w:val="both"/>
        <w:rPr>
          <w:rFonts w:ascii="Times New Roman" w:hAnsi="Times New Roman"/>
          <w:bCs/>
          <w:sz w:val="24"/>
          <w:szCs w:val="24"/>
        </w:rPr>
      </w:pPr>
      <w:r w:rsidRPr="00A646C7">
        <w:rPr>
          <w:rFonts w:ascii="Times New Roman" w:hAnsi="Times New Roman"/>
          <w:bCs/>
          <w:sz w:val="24"/>
          <w:szCs w:val="24"/>
        </w:rPr>
        <w:t>Un contrat de prestation de services a été signé avec la Poste le 8 juin 2021.</w:t>
      </w:r>
    </w:p>
    <w:p w14:paraId="07036AB1" w14:textId="77777777" w:rsidR="009571DC" w:rsidRDefault="009571DC" w:rsidP="009571DC">
      <w:pPr>
        <w:jc w:val="both"/>
        <w:rPr>
          <w:rFonts w:ascii="Times New Roman" w:hAnsi="Times New Roman"/>
          <w:sz w:val="24"/>
          <w:szCs w:val="24"/>
        </w:rPr>
      </w:pPr>
      <w:r w:rsidRPr="00A646C7">
        <w:rPr>
          <w:rFonts w:ascii="Times New Roman" w:hAnsi="Times New Roman"/>
          <w:bCs/>
          <w:sz w:val="24"/>
          <w:szCs w:val="24"/>
        </w:rPr>
        <w:t>Monsieur le Maire p</w:t>
      </w:r>
      <w:r>
        <w:rPr>
          <w:rFonts w:ascii="Times New Roman" w:hAnsi="Times New Roman"/>
          <w:bCs/>
          <w:sz w:val="24"/>
          <w:szCs w:val="24"/>
        </w:rPr>
        <w:t xml:space="preserve">ropose de créer une nouvelle voie « Impasse de </w:t>
      </w:r>
      <w:proofErr w:type="spellStart"/>
      <w:r>
        <w:rPr>
          <w:rFonts w:ascii="Times New Roman" w:hAnsi="Times New Roman"/>
          <w:bCs/>
          <w:sz w:val="24"/>
          <w:szCs w:val="24"/>
        </w:rPr>
        <w:t>Solhennius</w:t>
      </w:r>
      <w:proofErr w:type="spellEnd"/>
      <w:r>
        <w:rPr>
          <w:rFonts w:ascii="Times New Roman" w:hAnsi="Times New Roman"/>
          <w:bCs/>
          <w:sz w:val="24"/>
          <w:szCs w:val="24"/>
        </w:rPr>
        <w:t> » où se trouve un futur lotissement.</w:t>
      </w:r>
    </w:p>
    <w:p w14:paraId="2920C598" w14:textId="4D51402F" w:rsidR="009571DC" w:rsidRDefault="009571DC" w:rsidP="009571DC">
      <w:pPr>
        <w:tabs>
          <w:tab w:val="left" w:pos="7088"/>
          <w:tab w:val="left" w:pos="7938"/>
        </w:tabs>
        <w:spacing w:after="0"/>
        <w:rPr>
          <w:rFonts w:ascii="Times New Roman" w:hAnsi="Times New Roman"/>
          <w:bCs/>
          <w:sz w:val="24"/>
          <w:szCs w:val="24"/>
        </w:rPr>
      </w:pPr>
      <w:r>
        <w:rPr>
          <w:rFonts w:ascii="Times New Roman" w:hAnsi="Times New Roman"/>
          <w:sz w:val="24"/>
          <w:szCs w:val="24"/>
        </w:rPr>
        <w:t xml:space="preserve">Le conseil municipal accepte la création de cette nouvelle voie, et </w:t>
      </w:r>
      <w:r>
        <w:rPr>
          <w:rFonts w:ascii="Times New Roman" w:hAnsi="Times New Roman"/>
          <w:bCs/>
          <w:sz w:val="24"/>
          <w:szCs w:val="24"/>
        </w:rPr>
        <w:t>autorise le Maire à signer tous documents relatifs à cette délibération.</w:t>
      </w:r>
    </w:p>
    <w:p w14:paraId="411832ED" w14:textId="58667E7F" w:rsidR="009571DC" w:rsidRDefault="009571DC" w:rsidP="009571DC">
      <w:pPr>
        <w:tabs>
          <w:tab w:val="left" w:pos="7088"/>
          <w:tab w:val="left" w:pos="7938"/>
        </w:tabs>
        <w:spacing w:after="0"/>
        <w:rPr>
          <w:rFonts w:ascii="Times New Roman" w:hAnsi="Times New Roman"/>
          <w:bCs/>
          <w:sz w:val="24"/>
          <w:szCs w:val="24"/>
        </w:rPr>
      </w:pPr>
    </w:p>
    <w:p w14:paraId="55A1E9D0" w14:textId="77777777" w:rsidR="009571DC" w:rsidRDefault="009571DC" w:rsidP="009571DC">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 xml:space="preserve">11 (2 </w:t>
      </w:r>
      <w:proofErr w:type="gramStart"/>
      <w:r>
        <w:rPr>
          <w:rFonts w:ascii="Times New Roman" w:hAnsi="Times New Roman"/>
          <w:sz w:val="24"/>
          <w:szCs w:val="24"/>
        </w:rPr>
        <w:t>pouvoirs)</w:t>
      </w:r>
      <w:r w:rsidRPr="00764AF2">
        <w:rPr>
          <w:rFonts w:ascii="Times New Roman" w:hAnsi="Times New Roman"/>
          <w:sz w:val="24"/>
          <w:szCs w:val="24"/>
        </w:rPr>
        <w:t xml:space="preserve">   </w:t>
      </w:r>
      <w:proofErr w:type="gramEnd"/>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6F0FA427" w14:textId="152B6A81" w:rsidR="009571DC" w:rsidRDefault="009571DC" w:rsidP="009571DC">
      <w:pPr>
        <w:tabs>
          <w:tab w:val="left" w:pos="7088"/>
          <w:tab w:val="left" w:pos="7938"/>
        </w:tabs>
        <w:spacing w:after="0"/>
        <w:rPr>
          <w:rFonts w:ascii="Times New Roman" w:hAnsi="Times New Roman"/>
          <w:bCs/>
        </w:rPr>
      </w:pPr>
    </w:p>
    <w:p w14:paraId="3DA18193" w14:textId="77F4AC68" w:rsidR="00E64C44" w:rsidRDefault="00E64C44" w:rsidP="009571DC">
      <w:pPr>
        <w:tabs>
          <w:tab w:val="left" w:pos="7088"/>
          <w:tab w:val="left" w:pos="7938"/>
        </w:tabs>
        <w:spacing w:after="0"/>
        <w:rPr>
          <w:rFonts w:ascii="Times New Roman" w:hAnsi="Times New Roman"/>
          <w:bCs/>
        </w:rPr>
      </w:pPr>
    </w:p>
    <w:p w14:paraId="008700FB" w14:textId="77777777" w:rsidR="00E64C44" w:rsidRPr="00D97902" w:rsidRDefault="00E64C44" w:rsidP="009571DC">
      <w:pPr>
        <w:tabs>
          <w:tab w:val="left" w:pos="7088"/>
          <w:tab w:val="left" w:pos="7938"/>
        </w:tabs>
        <w:spacing w:after="0"/>
        <w:rPr>
          <w:rFonts w:ascii="Times New Roman" w:hAnsi="Times New Roman"/>
          <w:bCs/>
        </w:rPr>
      </w:pPr>
    </w:p>
    <w:p w14:paraId="146F8A8B" w14:textId="77777777" w:rsidR="00E1369F" w:rsidRPr="00764AF2" w:rsidRDefault="00E1369F" w:rsidP="00F000A4">
      <w:pPr>
        <w:spacing w:after="0"/>
        <w:jc w:val="both"/>
        <w:rPr>
          <w:rFonts w:ascii="Times New Roman" w:eastAsia="Times New Roman" w:hAnsi="Times New Roman" w:cs="Times New Roman"/>
          <w:b/>
          <w:sz w:val="24"/>
          <w:szCs w:val="24"/>
          <w:u w:val="single"/>
        </w:rPr>
      </w:pPr>
    </w:p>
    <w:p w14:paraId="7C99ACB5" w14:textId="14C8DEF4" w:rsidR="00F000A4" w:rsidRDefault="003B7599"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DELIBERATION </w:t>
      </w:r>
      <w:r w:rsidR="009571DC">
        <w:rPr>
          <w:rFonts w:ascii="Times New Roman" w:eastAsia="Times New Roman" w:hAnsi="Times New Roman" w:cs="Times New Roman"/>
          <w:b/>
          <w:sz w:val="24"/>
          <w:szCs w:val="24"/>
          <w:u w:val="single"/>
        </w:rPr>
        <w:t>ADRESSAGE : DEVIS PANNEAUX ET NUMEROS DE RUE</w:t>
      </w:r>
    </w:p>
    <w:p w14:paraId="791DEFCF" w14:textId="77777777" w:rsidR="00E64C44" w:rsidRDefault="00E64C44" w:rsidP="004F0443">
      <w:pPr>
        <w:spacing w:after="0"/>
        <w:jc w:val="both"/>
        <w:rPr>
          <w:rFonts w:ascii="Times New Roman" w:eastAsia="Times New Roman" w:hAnsi="Times New Roman" w:cs="Times New Roman"/>
          <w:b/>
          <w:sz w:val="24"/>
          <w:szCs w:val="24"/>
          <w:u w:val="single"/>
        </w:rPr>
      </w:pPr>
    </w:p>
    <w:p w14:paraId="123E2B00" w14:textId="77777777" w:rsidR="00E64C44" w:rsidRDefault="00E64C44" w:rsidP="00E64C44">
      <w:pPr>
        <w:jc w:val="both"/>
        <w:rPr>
          <w:rFonts w:ascii="Times New Roman" w:hAnsi="Times New Roman"/>
          <w:bCs/>
          <w:sz w:val="24"/>
          <w:szCs w:val="24"/>
        </w:rPr>
      </w:pPr>
      <w:r w:rsidRPr="00A646C7">
        <w:rPr>
          <w:rFonts w:ascii="Times New Roman" w:hAnsi="Times New Roman"/>
          <w:bCs/>
          <w:sz w:val="24"/>
          <w:szCs w:val="24"/>
        </w:rPr>
        <w:t xml:space="preserve">Monsieur le Maire </w:t>
      </w:r>
      <w:r>
        <w:rPr>
          <w:rFonts w:ascii="Times New Roman" w:hAnsi="Times New Roman"/>
          <w:bCs/>
          <w:sz w:val="24"/>
          <w:szCs w:val="24"/>
        </w:rPr>
        <w:t>présente les trois devis reçus pour l’achat des panneaux et numéros de rue dans le cadre de l’adressage, les panneaux sont en aluminium :</w:t>
      </w:r>
    </w:p>
    <w:p w14:paraId="76046129" w14:textId="2F0BF3D9" w:rsidR="00E64C44" w:rsidRPr="0031708E" w:rsidRDefault="00E64C44" w:rsidP="0031708E">
      <w:pPr>
        <w:pStyle w:val="Paragraphedeliste"/>
        <w:numPr>
          <w:ilvl w:val="0"/>
          <w:numId w:val="19"/>
        </w:numPr>
        <w:jc w:val="both"/>
        <w:rPr>
          <w:rFonts w:ascii="Times New Roman" w:hAnsi="Times New Roman"/>
          <w:bCs/>
        </w:rPr>
      </w:pPr>
      <w:r w:rsidRPr="0031708E">
        <w:rPr>
          <w:rFonts w:ascii="Times New Roman" w:hAnsi="Times New Roman"/>
          <w:bCs/>
          <w:sz w:val="24"/>
          <w:szCs w:val="24"/>
        </w:rPr>
        <w:t>La société ALEC propose un devis de 4 426,68 € TTC (pose non comprise)</w:t>
      </w:r>
    </w:p>
    <w:p w14:paraId="21104AA6" w14:textId="2B35B047" w:rsidR="00E64C44" w:rsidRPr="0031708E" w:rsidRDefault="00E64C44" w:rsidP="0031708E">
      <w:pPr>
        <w:pStyle w:val="Paragraphedeliste"/>
        <w:numPr>
          <w:ilvl w:val="0"/>
          <w:numId w:val="19"/>
        </w:numPr>
        <w:jc w:val="both"/>
        <w:rPr>
          <w:rFonts w:ascii="Times New Roman" w:hAnsi="Times New Roman"/>
          <w:bCs/>
        </w:rPr>
      </w:pPr>
      <w:r w:rsidRPr="0031708E">
        <w:rPr>
          <w:rFonts w:ascii="Times New Roman" w:hAnsi="Times New Roman"/>
          <w:bCs/>
          <w:sz w:val="24"/>
          <w:szCs w:val="24"/>
        </w:rPr>
        <w:t>La Poste propose un devis de 5 895,21 € TTC (pose non comprise)</w:t>
      </w:r>
    </w:p>
    <w:p w14:paraId="090C7363" w14:textId="4E0199B5" w:rsidR="00E64C44" w:rsidRPr="0031708E" w:rsidRDefault="00E64C44" w:rsidP="0031708E">
      <w:pPr>
        <w:pStyle w:val="Paragraphedeliste"/>
        <w:numPr>
          <w:ilvl w:val="0"/>
          <w:numId w:val="19"/>
        </w:numPr>
        <w:jc w:val="both"/>
        <w:rPr>
          <w:rFonts w:ascii="Times New Roman" w:hAnsi="Times New Roman"/>
          <w:bCs/>
        </w:rPr>
      </w:pPr>
      <w:r w:rsidRPr="0031708E">
        <w:rPr>
          <w:rFonts w:ascii="Times New Roman" w:hAnsi="Times New Roman"/>
          <w:bCs/>
          <w:sz w:val="24"/>
          <w:szCs w:val="24"/>
        </w:rPr>
        <w:t>La société SERI GRAF propose un devis de 6 837,60 € (pose comprise)</w:t>
      </w:r>
    </w:p>
    <w:p w14:paraId="3DB34F78" w14:textId="77777777" w:rsidR="00E64C44" w:rsidRPr="00D97902" w:rsidRDefault="00E64C44" w:rsidP="00E64C44">
      <w:pPr>
        <w:jc w:val="both"/>
        <w:rPr>
          <w:rFonts w:ascii="Times New Roman" w:hAnsi="Times New Roman"/>
          <w:bCs/>
        </w:rPr>
      </w:pPr>
      <w:r>
        <w:rPr>
          <w:rFonts w:ascii="Times New Roman" w:hAnsi="Times New Roman"/>
          <w:bCs/>
          <w:sz w:val="24"/>
          <w:szCs w:val="24"/>
        </w:rPr>
        <w:t>Après discussion, le conseil municipal décide de retenir l’entreprise SERI GRAF, et autorise Monsieur le Maire à signer le devis correspondant.</w:t>
      </w:r>
    </w:p>
    <w:p w14:paraId="5F37A234" w14:textId="77777777" w:rsidR="00E64C44" w:rsidRDefault="00E64C44" w:rsidP="004F0443">
      <w:pPr>
        <w:spacing w:after="0"/>
        <w:jc w:val="both"/>
        <w:rPr>
          <w:rFonts w:ascii="Times New Roman" w:eastAsia="Times New Roman" w:hAnsi="Times New Roman" w:cs="Times New Roman"/>
          <w:b/>
          <w:sz w:val="24"/>
          <w:szCs w:val="24"/>
          <w:u w:val="single"/>
        </w:rPr>
      </w:pPr>
    </w:p>
    <w:p w14:paraId="461C4B1C" w14:textId="185BCF46" w:rsidR="003B7599" w:rsidRDefault="003B7599" w:rsidP="003B7599">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1</w:t>
      </w:r>
      <w:r w:rsidR="00E64C44">
        <w:rPr>
          <w:rFonts w:ascii="Times New Roman" w:hAnsi="Times New Roman"/>
          <w:sz w:val="24"/>
          <w:szCs w:val="24"/>
        </w:rPr>
        <w:t xml:space="preserve">1 (2 </w:t>
      </w:r>
      <w:proofErr w:type="gramStart"/>
      <w:r w:rsidR="00E64C44">
        <w:rPr>
          <w:rFonts w:ascii="Times New Roman" w:hAnsi="Times New Roman"/>
          <w:sz w:val="24"/>
          <w:szCs w:val="24"/>
        </w:rPr>
        <w:t>pouvoirs)</w:t>
      </w:r>
      <w:r w:rsidRPr="00764AF2">
        <w:rPr>
          <w:rFonts w:ascii="Times New Roman" w:hAnsi="Times New Roman"/>
          <w:sz w:val="24"/>
          <w:szCs w:val="24"/>
        </w:rPr>
        <w:t xml:space="preserve">   </w:t>
      </w:r>
      <w:proofErr w:type="gramEnd"/>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33AE7070" w14:textId="15BC19F8" w:rsidR="003B7599" w:rsidRDefault="003B7599" w:rsidP="003B7599">
      <w:pPr>
        <w:rPr>
          <w:rFonts w:ascii="Times New Roman" w:hAnsi="Times New Roman"/>
          <w:bCs/>
          <w:sz w:val="24"/>
          <w:szCs w:val="24"/>
        </w:rPr>
      </w:pPr>
    </w:p>
    <w:p w14:paraId="6C3D08BF" w14:textId="1A79F71F" w:rsidR="00E7659C" w:rsidRDefault="00E7659C" w:rsidP="003B7599">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GEOMETRE GROUX</w:t>
      </w:r>
    </w:p>
    <w:p w14:paraId="540A1DA1" w14:textId="251A484C" w:rsidR="00E7659C" w:rsidRDefault="00E7659C" w:rsidP="003B7599">
      <w:pPr>
        <w:rPr>
          <w:rFonts w:ascii="Times New Roman" w:hAnsi="Times New Roman"/>
          <w:bCs/>
          <w:sz w:val="24"/>
          <w:szCs w:val="24"/>
        </w:rPr>
      </w:pPr>
      <w:r w:rsidRPr="00A646C7">
        <w:rPr>
          <w:rFonts w:ascii="Times New Roman" w:hAnsi="Times New Roman"/>
          <w:bCs/>
          <w:sz w:val="24"/>
          <w:szCs w:val="24"/>
        </w:rPr>
        <w:t>Monsieu</w:t>
      </w:r>
      <w:r w:rsidR="00185C0E">
        <w:rPr>
          <w:rFonts w:ascii="Times New Roman" w:hAnsi="Times New Roman"/>
          <w:bCs/>
          <w:sz w:val="24"/>
          <w:szCs w:val="24"/>
        </w:rPr>
        <w:t>r le Maire évoque à nouveau le devis du géomètre pour la division cadastrale prévue lors de l’achat des parcelles A 87, 88, 1331, 1444, 1445 et 1448 à GROUX.</w:t>
      </w:r>
    </w:p>
    <w:p w14:paraId="310CF346" w14:textId="58DD8039" w:rsidR="00181514" w:rsidRDefault="00181514" w:rsidP="004F0443">
      <w:pPr>
        <w:spacing w:after="0"/>
        <w:jc w:val="both"/>
        <w:rPr>
          <w:rFonts w:ascii="Times New Roman" w:eastAsia="Times New Roman" w:hAnsi="Times New Roman" w:cs="Times New Roman"/>
          <w:b/>
          <w:sz w:val="24"/>
          <w:szCs w:val="24"/>
          <w:u w:val="single"/>
        </w:rPr>
      </w:pPr>
    </w:p>
    <w:p w14:paraId="448CE299" w14:textId="38EE10B8" w:rsidR="00181514" w:rsidRDefault="00D37164"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31708E">
        <w:rPr>
          <w:rFonts w:ascii="Times New Roman" w:eastAsia="Times New Roman" w:hAnsi="Times New Roman" w:cs="Times New Roman"/>
          <w:b/>
          <w:sz w:val="24"/>
          <w:szCs w:val="24"/>
          <w:u w:val="single"/>
        </w:rPr>
        <w:t>TRAVAUX MAIN COURANTE TERRAIN DE FOOTBALL</w:t>
      </w:r>
    </w:p>
    <w:p w14:paraId="24215456" w14:textId="68ABEA7D" w:rsidR="00C178F6" w:rsidRDefault="00C178F6" w:rsidP="004F0443">
      <w:pPr>
        <w:spacing w:after="0"/>
        <w:jc w:val="both"/>
        <w:rPr>
          <w:rFonts w:ascii="Times New Roman" w:eastAsia="Times New Roman" w:hAnsi="Times New Roman" w:cs="Times New Roman"/>
          <w:b/>
          <w:sz w:val="24"/>
          <w:szCs w:val="24"/>
          <w:u w:val="single"/>
        </w:rPr>
      </w:pPr>
    </w:p>
    <w:p w14:paraId="7CF252A0" w14:textId="77777777" w:rsidR="0031708E" w:rsidRPr="00993C16" w:rsidRDefault="0031708E" w:rsidP="0031708E">
      <w:pPr>
        <w:jc w:val="both"/>
        <w:rPr>
          <w:rFonts w:ascii="Times New Roman" w:hAnsi="Times New Roman"/>
          <w:bCs/>
        </w:rPr>
      </w:pPr>
      <w:r w:rsidRPr="00A646C7">
        <w:rPr>
          <w:rFonts w:ascii="Times New Roman" w:hAnsi="Times New Roman"/>
          <w:bCs/>
          <w:sz w:val="24"/>
          <w:szCs w:val="24"/>
        </w:rPr>
        <w:t xml:space="preserve">Monsieur le Maire </w:t>
      </w:r>
      <w:r>
        <w:rPr>
          <w:rFonts w:ascii="Times New Roman" w:hAnsi="Times New Roman"/>
          <w:bCs/>
          <w:sz w:val="24"/>
          <w:szCs w:val="24"/>
        </w:rPr>
        <w:t>présente le devis reçu de l’entreprise ACEVEDO pour les travaux de la main courante du terrain de football qui s’élève à 4 055,94 € TTC.</w:t>
      </w:r>
    </w:p>
    <w:p w14:paraId="7758AC7F" w14:textId="77777777" w:rsidR="0031708E" w:rsidRPr="00D97902" w:rsidRDefault="0031708E" w:rsidP="0031708E">
      <w:pPr>
        <w:jc w:val="both"/>
        <w:rPr>
          <w:rFonts w:ascii="Times New Roman" w:hAnsi="Times New Roman"/>
          <w:bCs/>
        </w:rPr>
      </w:pPr>
      <w:r>
        <w:rPr>
          <w:rFonts w:ascii="Times New Roman" w:hAnsi="Times New Roman"/>
          <w:bCs/>
          <w:sz w:val="24"/>
          <w:szCs w:val="24"/>
        </w:rPr>
        <w:t>Après discussion, le conseil municipal décide de réaliser ces travaux, et autorise Monsieur le Maire à signer le devis de l’entreprise ACEVEDO.</w:t>
      </w:r>
    </w:p>
    <w:p w14:paraId="71FA4CA6" w14:textId="77777777" w:rsidR="0031708E" w:rsidRDefault="0031708E" w:rsidP="0031708E">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 xml:space="preserve">11 (2 </w:t>
      </w:r>
      <w:proofErr w:type="gramStart"/>
      <w:r>
        <w:rPr>
          <w:rFonts w:ascii="Times New Roman" w:hAnsi="Times New Roman"/>
          <w:sz w:val="24"/>
          <w:szCs w:val="24"/>
        </w:rPr>
        <w:t>pouvoirs)</w:t>
      </w:r>
      <w:r w:rsidRPr="00764AF2">
        <w:rPr>
          <w:rFonts w:ascii="Times New Roman" w:hAnsi="Times New Roman"/>
          <w:sz w:val="24"/>
          <w:szCs w:val="24"/>
        </w:rPr>
        <w:t xml:space="preserve">   </w:t>
      </w:r>
      <w:proofErr w:type="gramEnd"/>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08F0CA6E" w14:textId="57D6380B" w:rsidR="007E72D9" w:rsidRDefault="007E72D9" w:rsidP="004F0443">
      <w:pPr>
        <w:spacing w:after="0"/>
        <w:jc w:val="both"/>
        <w:rPr>
          <w:rFonts w:ascii="Times New Roman" w:hAnsi="Times New Roman"/>
          <w:bCs/>
          <w:sz w:val="24"/>
          <w:szCs w:val="24"/>
        </w:rPr>
      </w:pPr>
    </w:p>
    <w:p w14:paraId="5030E6D2" w14:textId="7F13E48C" w:rsidR="0031708E" w:rsidRDefault="0031708E" w:rsidP="004F0443">
      <w:pPr>
        <w:spacing w:after="0"/>
        <w:jc w:val="both"/>
        <w:rPr>
          <w:rFonts w:ascii="Times New Roman" w:hAnsi="Times New Roman"/>
          <w:bCs/>
          <w:sz w:val="24"/>
          <w:szCs w:val="24"/>
        </w:rPr>
      </w:pPr>
    </w:p>
    <w:p w14:paraId="3933BC08" w14:textId="1CAF7843" w:rsidR="0031708E" w:rsidRDefault="0031708E" w:rsidP="004F0443">
      <w:pPr>
        <w:spacing w:after="0"/>
        <w:jc w:val="both"/>
        <w:rPr>
          <w:rFonts w:ascii="Times New Roman" w:hAnsi="Times New Roman"/>
          <w:bCs/>
          <w:sz w:val="24"/>
          <w:szCs w:val="24"/>
        </w:rPr>
      </w:pPr>
      <w:r>
        <w:rPr>
          <w:rFonts w:ascii="Times New Roman" w:hAnsi="Times New Roman"/>
          <w:bCs/>
          <w:sz w:val="24"/>
          <w:szCs w:val="24"/>
        </w:rPr>
        <w:t xml:space="preserve">Monsieur le Maire présente également les devis des entreprises TUA et </w:t>
      </w:r>
      <w:proofErr w:type="gramStart"/>
      <w:r>
        <w:rPr>
          <w:rFonts w:ascii="Times New Roman" w:hAnsi="Times New Roman"/>
          <w:bCs/>
          <w:sz w:val="24"/>
          <w:szCs w:val="24"/>
        </w:rPr>
        <w:t>ACEVEDO  pour</w:t>
      </w:r>
      <w:proofErr w:type="gramEnd"/>
      <w:r>
        <w:rPr>
          <w:rFonts w:ascii="Times New Roman" w:hAnsi="Times New Roman"/>
          <w:bCs/>
          <w:sz w:val="24"/>
          <w:szCs w:val="24"/>
        </w:rPr>
        <w:t xml:space="preserve"> l’entretien du terrain de football.</w:t>
      </w:r>
      <w:r w:rsidR="00E7659C">
        <w:rPr>
          <w:rFonts w:ascii="Times New Roman" w:hAnsi="Times New Roman"/>
          <w:bCs/>
          <w:sz w:val="24"/>
          <w:szCs w:val="24"/>
        </w:rPr>
        <w:t xml:space="preserve"> L’entreprise ACEVEDO  va être rappelé</w:t>
      </w:r>
      <w:r w:rsidR="00786028">
        <w:rPr>
          <w:rFonts w:ascii="Times New Roman" w:hAnsi="Times New Roman"/>
          <w:bCs/>
          <w:sz w:val="24"/>
          <w:szCs w:val="24"/>
        </w:rPr>
        <w:t>e</w:t>
      </w:r>
      <w:r w:rsidR="00E7659C">
        <w:rPr>
          <w:rFonts w:ascii="Times New Roman" w:hAnsi="Times New Roman"/>
          <w:bCs/>
          <w:sz w:val="24"/>
          <w:szCs w:val="24"/>
        </w:rPr>
        <w:t xml:space="preserve"> pour des précisions sur le devis.</w:t>
      </w:r>
    </w:p>
    <w:p w14:paraId="5EB2EC04" w14:textId="77777777" w:rsidR="00E1369F" w:rsidRPr="009376D8" w:rsidRDefault="00E1369F" w:rsidP="004F0443">
      <w:pPr>
        <w:spacing w:after="0"/>
        <w:jc w:val="both"/>
        <w:rPr>
          <w:rFonts w:ascii="Times New Roman" w:eastAsia="Times New Roman" w:hAnsi="Times New Roman" w:cs="Times New Roman"/>
          <w:b/>
          <w:sz w:val="24"/>
          <w:szCs w:val="24"/>
          <w:u w:val="single"/>
        </w:rPr>
      </w:pPr>
    </w:p>
    <w:p w14:paraId="4AA2DEB2" w14:textId="52B27135" w:rsidR="007E72D9" w:rsidRDefault="00E7659C"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DEVIS CLIMATISATION REVERSIBLE SALLE DES FETES</w:t>
      </w:r>
    </w:p>
    <w:p w14:paraId="41DF46D8" w14:textId="2DADAA81" w:rsidR="007E72D9" w:rsidRDefault="007E72D9" w:rsidP="004F0443">
      <w:pPr>
        <w:spacing w:after="0"/>
        <w:jc w:val="both"/>
        <w:rPr>
          <w:rFonts w:ascii="Times New Roman" w:eastAsia="Times New Roman" w:hAnsi="Times New Roman" w:cs="Times New Roman"/>
          <w:b/>
          <w:sz w:val="24"/>
          <w:szCs w:val="24"/>
          <w:u w:val="single"/>
        </w:rPr>
      </w:pPr>
    </w:p>
    <w:p w14:paraId="11C57208" w14:textId="77777777" w:rsidR="00E7659C" w:rsidRDefault="00E7659C" w:rsidP="00E7659C">
      <w:pPr>
        <w:jc w:val="both"/>
        <w:rPr>
          <w:rFonts w:ascii="Times New Roman" w:hAnsi="Times New Roman"/>
          <w:bCs/>
          <w:sz w:val="24"/>
          <w:szCs w:val="24"/>
        </w:rPr>
      </w:pPr>
      <w:r w:rsidRPr="00A646C7">
        <w:rPr>
          <w:rFonts w:ascii="Times New Roman" w:hAnsi="Times New Roman"/>
          <w:bCs/>
          <w:sz w:val="24"/>
          <w:szCs w:val="24"/>
        </w:rPr>
        <w:t xml:space="preserve">Monsieur le Maire </w:t>
      </w:r>
      <w:r>
        <w:rPr>
          <w:rFonts w:ascii="Times New Roman" w:hAnsi="Times New Roman"/>
          <w:bCs/>
          <w:sz w:val="24"/>
          <w:szCs w:val="24"/>
        </w:rPr>
        <w:t>présente les deux devis reçus pour la fourniture et l’installation d’une climatisation réversible dans la salle des fêtes :</w:t>
      </w:r>
    </w:p>
    <w:p w14:paraId="1DDA3128" w14:textId="77777777" w:rsidR="00E7659C" w:rsidRPr="00D97902" w:rsidRDefault="00E7659C" w:rsidP="00E7659C">
      <w:pPr>
        <w:jc w:val="both"/>
        <w:rPr>
          <w:rFonts w:ascii="Times New Roman" w:hAnsi="Times New Roman"/>
          <w:bCs/>
        </w:rPr>
      </w:pPr>
      <w:r>
        <w:rPr>
          <w:rFonts w:ascii="Times New Roman" w:hAnsi="Times New Roman"/>
          <w:bCs/>
          <w:sz w:val="24"/>
          <w:szCs w:val="24"/>
        </w:rPr>
        <w:t>Après discussion, le conseil municipal décide de retenir l’entreprise FONTEYRAUD et autorise M. le maire à signer le devis correspondant.</w:t>
      </w:r>
    </w:p>
    <w:p w14:paraId="625C18A0" w14:textId="0229AAD7" w:rsidR="00E7659C" w:rsidRDefault="00E7659C" w:rsidP="00E7659C">
      <w:pPr>
        <w:tabs>
          <w:tab w:val="left" w:pos="1134"/>
        </w:tabs>
        <w:spacing w:after="0" w:line="240" w:lineRule="auto"/>
        <w:jc w:val="both"/>
        <w:rPr>
          <w:rFonts w:ascii="Times New Roman" w:hAnsi="Times New Roman"/>
          <w:sz w:val="24"/>
          <w:szCs w:val="24"/>
        </w:rPr>
      </w:pPr>
      <w:r w:rsidRPr="00764AF2">
        <w:rPr>
          <w:rFonts w:ascii="Times New Roman" w:hAnsi="Times New Roman"/>
          <w:sz w:val="24"/>
          <w:szCs w:val="24"/>
        </w:rPr>
        <w:t xml:space="preserve">Pour : </w:t>
      </w:r>
      <w:r>
        <w:rPr>
          <w:rFonts w:ascii="Times New Roman" w:hAnsi="Times New Roman"/>
          <w:sz w:val="24"/>
          <w:szCs w:val="24"/>
        </w:rPr>
        <w:t xml:space="preserve">11 (2 </w:t>
      </w:r>
      <w:proofErr w:type="gramStart"/>
      <w:r>
        <w:rPr>
          <w:rFonts w:ascii="Times New Roman" w:hAnsi="Times New Roman"/>
          <w:sz w:val="24"/>
          <w:szCs w:val="24"/>
        </w:rPr>
        <w:t>pouvoirs)</w:t>
      </w:r>
      <w:r w:rsidRPr="00764AF2">
        <w:rPr>
          <w:rFonts w:ascii="Times New Roman" w:hAnsi="Times New Roman"/>
          <w:sz w:val="24"/>
          <w:szCs w:val="24"/>
        </w:rPr>
        <w:t xml:space="preserve">   </w:t>
      </w:r>
      <w:proofErr w:type="gramEnd"/>
      <w:r w:rsidRPr="00764AF2">
        <w:rPr>
          <w:rFonts w:ascii="Times New Roman" w:hAnsi="Times New Roman"/>
          <w:sz w:val="24"/>
          <w:szCs w:val="24"/>
        </w:rPr>
        <w:t xml:space="preserve">                            Abstention : </w:t>
      </w:r>
      <w:r>
        <w:rPr>
          <w:rFonts w:ascii="Times New Roman" w:hAnsi="Times New Roman"/>
          <w:sz w:val="24"/>
          <w:szCs w:val="24"/>
        </w:rPr>
        <w:t>0</w:t>
      </w:r>
      <w:r w:rsidRPr="00764AF2">
        <w:rPr>
          <w:rFonts w:ascii="Times New Roman" w:hAnsi="Times New Roman"/>
          <w:sz w:val="24"/>
          <w:szCs w:val="24"/>
        </w:rPr>
        <w:t xml:space="preserve">                              Contre : </w:t>
      </w:r>
      <w:r>
        <w:rPr>
          <w:rFonts w:ascii="Times New Roman" w:hAnsi="Times New Roman"/>
          <w:sz w:val="24"/>
          <w:szCs w:val="24"/>
        </w:rPr>
        <w:t>0</w:t>
      </w:r>
    </w:p>
    <w:p w14:paraId="138B9F20" w14:textId="77777777" w:rsidR="00E7659C" w:rsidRDefault="00E7659C" w:rsidP="00E7659C">
      <w:pPr>
        <w:tabs>
          <w:tab w:val="left" w:pos="1134"/>
        </w:tabs>
        <w:spacing w:after="0" w:line="240" w:lineRule="auto"/>
        <w:jc w:val="both"/>
        <w:rPr>
          <w:rFonts w:ascii="Times New Roman" w:hAnsi="Times New Roman"/>
          <w:sz w:val="24"/>
          <w:szCs w:val="24"/>
        </w:rPr>
      </w:pPr>
    </w:p>
    <w:p w14:paraId="1EA1E4FC" w14:textId="09C2AC66" w:rsidR="004422CE" w:rsidRDefault="004422CE" w:rsidP="004F0443">
      <w:pPr>
        <w:spacing w:after="0"/>
        <w:jc w:val="both"/>
        <w:rPr>
          <w:rFonts w:ascii="Times New Roman" w:hAnsi="Times New Roman"/>
          <w:bCs/>
          <w:sz w:val="24"/>
          <w:szCs w:val="24"/>
        </w:rPr>
      </w:pPr>
    </w:p>
    <w:p w14:paraId="0C5C8280" w14:textId="3977ABB9" w:rsidR="007B3828" w:rsidRDefault="007B3828"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POINT SUR LES DEVIS TRAVAUX LOGEMENT</w:t>
      </w:r>
    </w:p>
    <w:p w14:paraId="3F03B0C6" w14:textId="2BE628B5" w:rsidR="007B3828" w:rsidRDefault="007B3828" w:rsidP="004F0443">
      <w:pPr>
        <w:spacing w:after="0"/>
        <w:jc w:val="both"/>
        <w:rPr>
          <w:rFonts w:ascii="Times New Roman" w:eastAsia="Times New Roman" w:hAnsi="Times New Roman" w:cs="Times New Roman"/>
          <w:b/>
          <w:sz w:val="24"/>
          <w:szCs w:val="24"/>
          <w:u w:val="single"/>
        </w:rPr>
      </w:pPr>
    </w:p>
    <w:p w14:paraId="6412A0EF" w14:textId="77777777" w:rsidR="007B3828" w:rsidRDefault="007B3828" w:rsidP="004F0443">
      <w:pPr>
        <w:spacing w:after="0"/>
        <w:jc w:val="both"/>
        <w:rPr>
          <w:rFonts w:ascii="Times New Roman" w:hAnsi="Times New Roman"/>
          <w:bCs/>
          <w:sz w:val="24"/>
          <w:szCs w:val="24"/>
        </w:rPr>
      </w:pPr>
      <w:r>
        <w:rPr>
          <w:rFonts w:ascii="Times New Roman" w:hAnsi="Times New Roman"/>
          <w:bCs/>
          <w:sz w:val="24"/>
          <w:szCs w:val="24"/>
        </w:rPr>
        <w:t xml:space="preserve">Un point est fait sur les différents devis. </w:t>
      </w:r>
    </w:p>
    <w:p w14:paraId="37B468CB" w14:textId="35A637B9" w:rsidR="007B3828" w:rsidRDefault="007B3828" w:rsidP="004F0443">
      <w:pPr>
        <w:spacing w:after="0"/>
        <w:jc w:val="both"/>
        <w:rPr>
          <w:rFonts w:ascii="Times New Roman" w:eastAsia="Times New Roman" w:hAnsi="Times New Roman" w:cs="Times New Roman"/>
          <w:b/>
          <w:sz w:val="24"/>
          <w:szCs w:val="24"/>
          <w:u w:val="single"/>
        </w:rPr>
      </w:pPr>
      <w:r>
        <w:rPr>
          <w:rFonts w:ascii="Times New Roman" w:hAnsi="Times New Roman"/>
          <w:bCs/>
          <w:sz w:val="24"/>
          <w:szCs w:val="24"/>
        </w:rPr>
        <w:t>M. TILLHET doit contacter M. SANFOURCHE, électricien pour un devis.</w:t>
      </w:r>
    </w:p>
    <w:p w14:paraId="4A752C27" w14:textId="77777777" w:rsidR="007B3828" w:rsidRDefault="007B3828" w:rsidP="004F0443">
      <w:pPr>
        <w:spacing w:after="0"/>
        <w:jc w:val="both"/>
        <w:rPr>
          <w:rFonts w:ascii="Times New Roman" w:hAnsi="Times New Roman"/>
          <w:bCs/>
          <w:sz w:val="24"/>
          <w:szCs w:val="24"/>
        </w:rPr>
      </w:pPr>
    </w:p>
    <w:p w14:paraId="6408F10D" w14:textId="6A7F771B" w:rsidR="00C3718A" w:rsidRDefault="007B3828" w:rsidP="0052478A">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ZONAGE ASSAINISSEMENT HAMEAUX</w:t>
      </w:r>
    </w:p>
    <w:p w14:paraId="37093721" w14:textId="7794AB2D" w:rsidR="007B3828" w:rsidRDefault="007B3828" w:rsidP="0052478A">
      <w:pPr>
        <w:spacing w:after="0"/>
        <w:jc w:val="both"/>
        <w:rPr>
          <w:rFonts w:ascii="Times New Roman" w:eastAsia="Times New Roman" w:hAnsi="Times New Roman" w:cs="Times New Roman"/>
          <w:b/>
          <w:sz w:val="24"/>
          <w:szCs w:val="24"/>
          <w:u w:val="single"/>
        </w:rPr>
      </w:pPr>
    </w:p>
    <w:p w14:paraId="1D77D469" w14:textId="7522EA65" w:rsidR="007B3828" w:rsidRDefault="007B3828" w:rsidP="0052478A">
      <w:pPr>
        <w:spacing w:after="0"/>
        <w:jc w:val="both"/>
        <w:rPr>
          <w:rFonts w:ascii="Times New Roman" w:eastAsia="Times New Roman" w:hAnsi="Times New Roman" w:cs="Times New Roman"/>
          <w:b/>
          <w:sz w:val="24"/>
          <w:szCs w:val="24"/>
          <w:u w:val="single"/>
        </w:rPr>
      </w:pPr>
      <w:r w:rsidRPr="00A646C7">
        <w:rPr>
          <w:rFonts w:ascii="Times New Roman" w:hAnsi="Times New Roman"/>
          <w:bCs/>
          <w:sz w:val="24"/>
          <w:szCs w:val="24"/>
        </w:rPr>
        <w:t>Monsieu</w:t>
      </w:r>
      <w:r>
        <w:rPr>
          <w:rFonts w:ascii="Times New Roman" w:hAnsi="Times New Roman"/>
          <w:bCs/>
          <w:sz w:val="24"/>
          <w:szCs w:val="24"/>
        </w:rPr>
        <w:t>r le Maire rappelle qu’il y aurait peut-être possibilité de faire un assainissement semi-collectif à Groux. Cependant, le Syndicat ne prendrait pas la totalité en charge.</w:t>
      </w:r>
    </w:p>
    <w:p w14:paraId="73F76B43" w14:textId="75DAD216" w:rsidR="007B3828" w:rsidRDefault="007B3828" w:rsidP="0052478A">
      <w:pPr>
        <w:spacing w:after="0"/>
        <w:jc w:val="both"/>
        <w:rPr>
          <w:rFonts w:ascii="Times New Roman" w:eastAsia="Times New Roman" w:hAnsi="Times New Roman" w:cs="Times New Roman"/>
          <w:b/>
          <w:sz w:val="24"/>
          <w:szCs w:val="24"/>
          <w:u w:val="single"/>
        </w:rPr>
      </w:pPr>
    </w:p>
    <w:p w14:paraId="66BA93CB" w14:textId="77777777" w:rsidR="007B3828" w:rsidRDefault="007B3828" w:rsidP="0052478A">
      <w:pPr>
        <w:spacing w:after="0"/>
        <w:jc w:val="both"/>
        <w:rPr>
          <w:rFonts w:ascii="Times New Roman" w:eastAsia="Times New Roman" w:hAnsi="Times New Roman" w:cs="Times New Roman"/>
          <w:b/>
          <w:sz w:val="24"/>
          <w:szCs w:val="24"/>
          <w:u w:val="single"/>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33EBCDF" w14:textId="2A92DCB1" w:rsidR="00776AB7" w:rsidRDefault="007B3828" w:rsidP="007B3828">
      <w:pPr>
        <w:pStyle w:val="Paragraphedeliste"/>
        <w:numPr>
          <w:ilvl w:val="0"/>
          <w:numId w:val="20"/>
        </w:numPr>
        <w:suppressAutoHyphens/>
        <w:spacing w:after="0" w:line="240" w:lineRule="auto"/>
        <w:ind w:left="113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Aire de jeux : </w:t>
      </w:r>
      <w:r w:rsidR="00286D27">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e jeu à ressort est cassé : voir avec l’entreprise </w:t>
      </w:r>
      <w:r w:rsidR="00286D27">
        <w:rPr>
          <w:rFonts w:ascii="Times New Roman" w:eastAsia="Times New Roman" w:hAnsi="Times New Roman" w:cs="Times New Roman"/>
          <w:sz w:val="24"/>
          <w:szCs w:val="24"/>
        </w:rPr>
        <w:t>pour le faire réparer</w:t>
      </w:r>
    </w:p>
    <w:p w14:paraId="3368BBB8" w14:textId="27C92E59" w:rsidR="00286D27" w:rsidRDefault="00286D27" w:rsidP="007B3828">
      <w:pPr>
        <w:pStyle w:val="Paragraphedeliste"/>
        <w:numPr>
          <w:ilvl w:val="0"/>
          <w:numId w:val="20"/>
        </w:numPr>
        <w:suppressAutoHyphens/>
        <w:spacing w:after="0" w:line="240" w:lineRule="auto"/>
        <w:ind w:left="113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Terrain de boule : mettre du gravier de route </w:t>
      </w:r>
    </w:p>
    <w:p w14:paraId="6C03C700" w14:textId="1C282D59" w:rsidR="00286D27" w:rsidRDefault="00286D27" w:rsidP="007B3828">
      <w:pPr>
        <w:pStyle w:val="Paragraphedeliste"/>
        <w:numPr>
          <w:ilvl w:val="0"/>
          <w:numId w:val="20"/>
        </w:numPr>
        <w:suppressAutoHyphens/>
        <w:spacing w:after="0" w:line="240" w:lineRule="auto"/>
        <w:ind w:left="113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Travaux Club house : relancer Mme LALOUES</w:t>
      </w:r>
    </w:p>
    <w:p w14:paraId="23C98B5D" w14:textId="7D0E62B7" w:rsidR="00286D27" w:rsidRDefault="00286D27" w:rsidP="007B3828">
      <w:pPr>
        <w:pStyle w:val="Paragraphedeliste"/>
        <w:numPr>
          <w:ilvl w:val="0"/>
          <w:numId w:val="20"/>
        </w:numPr>
        <w:suppressAutoHyphens/>
        <w:spacing w:after="0" w:line="240" w:lineRule="auto"/>
        <w:ind w:left="1134" w:firstLine="0"/>
        <w:rPr>
          <w:rFonts w:ascii="Times New Roman" w:eastAsia="Times New Roman" w:hAnsi="Times New Roman" w:cs="Times New Roman"/>
          <w:sz w:val="24"/>
          <w:szCs w:val="24"/>
        </w:rPr>
      </w:pPr>
      <w:r>
        <w:rPr>
          <w:rFonts w:ascii="Times New Roman" w:eastAsia="Times New Roman" w:hAnsi="Times New Roman" w:cs="Times New Roman"/>
          <w:sz w:val="24"/>
          <w:szCs w:val="24"/>
        </w:rPr>
        <w:t>Problème d’eau au club house : faire réparer le robinet, M. LAVILLE va contacter M. NUNES.</w:t>
      </w:r>
    </w:p>
    <w:p w14:paraId="2BEDF514" w14:textId="4C5E7B0A" w:rsidR="00E81C25" w:rsidRDefault="00E81C25" w:rsidP="00E81C25">
      <w:pPr>
        <w:suppressAutoHyphens/>
        <w:spacing w:after="0" w:line="240" w:lineRule="auto"/>
        <w:rPr>
          <w:rFonts w:ascii="Times New Roman" w:eastAsia="Times New Roman" w:hAnsi="Times New Roman" w:cs="Times New Roman"/>
          <w:sz w:val="24"/>
          <w:szCs w:val="24"/>
        </w:rPr>
      </w:pPr>
    </w:p>
    <w:p w14:paraId="5FA2FDD5" w14:textId="77777777" w:rsidR="00E81C25" w:rsidRPr="00E81C25" w:rsidRDefault="00E81C25" w:rsidP="00E81C25">
      <w:pPr>
        <w:suppressAutoHyphens/>
        <w:spacing w:after="0" w:line="240" w:lineRule="auto"/>
        <w:rPr>
          <w:rFonts w:ascii="Times New Roman" w:eastAsia="Times New Roman" w:hAnsi="Times New Roman" w:cs="Times New Roman"/>
          <w:sz w:val="24"/>
          <w:szCs w:val="24"/>
        </w:rPr>
      </w:pP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p w14:paraId="14CB9AAD" w14:textId="61F995EB" w:rsidR="007B3828" w:rsidRDefault="007B3828" w:rsidP="007B3828">
      <w:pPr>
        <w:suppressAutoHyphens/>
        <w:spacing w:after="0" w:line="240" w:lineRule="auto"/>
        <w:rPr>
          <w:rFonts w:ascii="Times New Roman" w:eastAsia="Times New Roman" w:hAnsi="Times New Roman" w:cs="Times New Roman"/>
          <w:sz w:val="24"/>
          <w:szCs w:val="24"/>
        </w:rPr>
      </w:pPr>
    </w:p>
    <w:p w14:paraId="3EF9459E" w14:textId="7BF091CA" w:rsidR="007B3828" w:rsidRDefault="007B3828" w:rsidP="007B3828">
      <w:pPr>
        <w:suppressAutoHyphens/>
        <w:spacing w:after="0" w:line="240" w:lineRule="auto"/>
        <w:rPr>
          <w:rFonts w:ascii="Times New Roman" w:eastAsia="Times New Roman" w:hAnsi="Times New Roman" w:cs="Times New Roman"/>
          <w:sz w:val="24"/>
          <w:szCs w:val="24"/>
        </w:rPr>
      </w:pPr>
    </w:p>
    <w:p w14:paraId="5715F8F4" w14:textId="00FC8B2D"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3"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16"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17"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0"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13"/>
  </w:num>
  <w:num w:numId="2" w16cid:durableId="101337741">
    <w:abstractNumId w:val="10"/>
  </w:num>
  <w:num w:numId="3" w16cid:durableId="719673062">
    <w:abstractNumId w:val="0"/>
  </w:num>
  <w:num w:numId="4" w16cid:durableId="206760833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4"/>
  </w:num>
  <w:num w:numId="6" w16cid:durableId="470556387">
    <w:abstractNumId w:val="1"/>
  </w:num>
  <w:num w:numId="7" w16cid:durableId="266809836">
    <w:abstractNumId w:val="15"/>
  </w:num>
  <w:num w:numId="8" w16cid:durableId="938029413">
    <w:abstractNumId w:val="18"/>
  </w:num>
  <w:num w:numId="9" w16cid:durableId="158742322">
    <w:abstractNumId w:val="5"/>
  </w:num>
  <w:num w:numId="10" w16cid:durableId="1180464167">
    <w:abstractNumId w:val="9"/>
  </w:num>
  <w:num w:numId="11" w16cid:durableId="158498785">
    <w:abstractNumId w:val="17"/>
  </w:num>
  <w:num w:numId="12" w16cid:durableId="224755190">
    <w:abstractNumId w:val="7"/>
  </w:num>
  <w:num w:numId="13" w16cid:durableId="404496028">
    <w:abstractNumId w:val="16"/>
  </w:num>
  <w:num w:numId="14" w16cid:durableId="1968075059">
    <w:abstractNumId w:val="3"/>
  </w:num>
  <w:num w:numId="15" w16cid:durableId="153255059">
    <w:abstractNumId w:val="2"/>
  </w:num>
  <w:num w:numId="16" w16cid:durableId="1774207611">
    <w:abstractNumId w:val="11"/>
  </w:num>
  <w:num w:numId="17" w16cid:durableId="641469252">
    <w:abstractNumId w:val="12"/>
  </w:num>
  <w:num w:numId="18" w16cid:durableId="1324121501">
    <w:abstractNumId w:val="8"/>
  </w:num>
  <w:num w:numId="19" w16cid:durableId="1955676439">
    <w:abstractNumId w:val="19"/>
  </w:num>
  <w:num w:numId="20" w16cid:durableId="595871929">
    <w:abstractNumId w:val="20"/>
  </w:num>
  <w:num w:numId="21" w16cid:durableId="1242763376">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362E"/>
    <w:rsid w:val="0009451B"/>
    <w:rsid w:val="00095673"/>
    <w:rsid w:val="00095F5B"/>
    <w:rsid w:val="00097856"/>
    <w:rsid w:val="000A0C28"/>
    <w:rsid w:val="000A1670"/>
    <w:rsid w:val="000B18AB"/>
    <w:rsid w:val="000B4AF6"/>
    <w:rsid w:val="000B6D85"/>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5C0E"/>
    <w:rsid w:val="0018785E"/>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127C"/>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09FF"/>
    <w:rsid w:val="002457F7"/>
    <w:rsid w:val="0025422D"/>
    <w:rsid w:val="002549DD"/>
    <w:rsid w:val="002564E1"/>
    <w:rsid w:val="00257255"/>
    <w:rsid w:val="00265C70"/>
    <w:rsid w:val="002745DE"/>
    <w:rsid w:val="00274D38"/>
    <w:rsid w:val="0027734E"/>
    <w:rsid w:val="0027788E"/>
    <w:rsid w:val="002831D5"/>
    <w:rsid w:val="00283B80"/>
    <w:rsid w:val="00286A6A"/>
    <w:rsid w:val="00286D27"/>
    <w:rsid w:val="002948C9"/>
    <w:rsid w:val="002A0908"/>
    <w:rsid w:val="002A1B9B"/>
    <w:rsid w:val="002A1F3C"/>
    <w:rsid w:val="002A27E7"/>
    <w:rsid w:val="002A6BF4"/>
    <w:rsid w:val="002A766A"/>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6BC"/>
    <w:rsid w:val="00304B63"/>
    <w:rsid w:val="003058EF"/>
    <w:rsid w:val="00305EE1"/>
    <w:rsid w:val="00307194"/>
    <w:rsid w:val="00307A09"/>
    <w:rsid w:val="00313DBC"/>
    <w:rsid w:val="0031708E"/>
    <w:rsid w:val="00317E36"/>
    <w:rsid w:val="00320176"/>
    <w:rsid w:val="00324548"/>
    <w:rsid w:val="00324EFE"/>
    <w:rsid w:val="003263E9"/>
    <w:rsid w:val="003301FC"/>
    <w:rsid w:val="003309A0"/>
    <w:rsid w:val="00330A2E"/>
    <w:rsid w:val="00331494"/>
    <w:rsid w:val="00332474"/>
    <w:rsid w:val="00332D11"/>
    <w:rsid w:val="00336C8A"/>
    <w:rsid w:val="0034037E"/>
    <w:rsid w:val="00340B64"/>
    <w:rsid w:val="003455E5"/>
    <w:rsid w:val="00355BF8"/>
    <w:rsid w:val="00362E8F"/>
    <w:rsid w:val="003634CD"/>
    <w:rsid w:val="0036374F"/>
    <w:rsid w:val="00371ADD"/>
    <w:rsid w:val="003726EB"/>
    <w:rsid w:val="00373CDA"/>
    <w:rsid w:val="00380351"/>
    <w:rsid w:val="0038042D"/>
    <w:rsid w:val="003804A6"/>
    <w:rsid w:val="00380DD8"/>
    <w:rsid w:val="00381F20"/>
    <w:rsid w:val="00382522"/>
    <w:rsid w:val="0039229E"/>
    <w:rsid w:val="003953E0"/>
    <w:rsid w:val="003A2E93"/>
    <w:rsid w:val="003B0A18"/>
    <w:rsid w:val="003B26D7"/>
    <w:rsid w:val="003B2B8C"/>
    <w:rsid w:val="003B474D"/>
    <w:rsid w:val="003B4D9F"/>
    <w:rsid w:val="003B5283"/>
    <w:rsid w:val="003B59B8"/>
    <w:rsid w:val="003B7599"/>
    <w:rsid w:val="003C5768"/>
    <w:rsid w:val="003D194F"/>
    <w:rsid w:val="003D226F"/>
    <w:rsid w:val="003D5150"/>
    <w:rsid w:val="003D5326"/>
    <w:rsid w:val="003D53B1"/>
    <w:rsid w:val="003D54EB"/>
    <w:rsid w:val="003D5EF3"/>
    <w:rsid w:val="003D75B8"/>
    <w:rsid w:val="003E1B7F"/>
    <w:rsid w:val="003E333A"/>
    <w:rsid w:val="003E3607"/>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8B1"/>
    <w:rsid w:val="004448F8"/>
    <w:rsid w:val="004454F8"/>
    <w:rsid w:val="00445A92"/>
    <w:rsid w:val="0045087A"/>
    <w:rsid w:val="004529ED"/>
    <w:rsid w:val="004640B3"/>
    <w:rsid w:val="00467A5C"/>
    <w:rsid w:val="00470901"/>
    <w:rsid w:val="00471AEE"/>
    <w:rsid w:val="00472531"/>
    <w:rsid w:val="00475955"/>
    <w:rsid w:val="00475F34"/>
    <w:rsid w:val="00485BB1"/>
    <w:rsid w:val="00487E93"/>
    <w:rsid w:val="00491600"/>
    <w:rsid w:val="004951CA"/>
    <w:rsid w:val="00496E55"/>
    <w:rsid w:val="0049720C"/>
    <w:rsid w:val="004A2DBA"/>
    <w:rsid w:val="004A6756"/>
    <w:rsid w:val="004B4727"/>
    <w:rsid w:val="004B7BB4"/>
    <w:rsid w:val="004C4852"/>
    <w:rsid w:val="004D1E8F"/>
    <w:rsid w:val="004E08C8"/>
    <w:rsid w:val="004E1787"/>
    <w:rsid w:val="004F0443"/>
    <w:rsid w:val="004F309E"/>
    <w:rsid w:val="004F5396"/>
    <w:rsid w:val="004F7660"/>
    <w:rsid w:val="005177F2"/>
    <w:rsid w:val="005224A3"/>
    <w:rsid w:val="0052478A"/>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56DF"/>
    <w:rsid w:val="0055159B"/>
    <w:rsid w:val="00556D46"/>
    <w:rsid w:val="0055705A"/>
    <w:rsid w:val="00557526"/>
    <w:rsid w:val="005618C0"/>
    <w:rsid w:val="00561E33"/>
    <w:rsid w:val="00565230"/>
    <w:rsid w:val="00566B77"/>
    <w:rsid w:val="00566EBA"/>
    <w:rsid w:val="005672C5"/>
    <w:rsid w:val="00574CBE"/>
    <w:rsid w:val="00577B30"/>
    <w:rsid w:val="005860B9"/>
    <w:rsid w:val="00591E88"/>
    <w:rsid w:val="005921C1"/>
    <w:rsid w:val="00592907"/>
    <w:rsid w:val="005B0DFD"/>
    <w:rsid w:val="005B1C9C"/>
    <w:rsid w:val="005B55FF"/>
    <w:rsid w:val="005B733B"/>
    <w:rsid w:val="005B7AA6"/>
    <w:rsid w:val="005C2E5D"/>
    <w:rsid w:val="005C5C43"/>
    <w:rsid w:val="005D01E5"/>
    <w:rsid w:val="005D3EF7"/>
    <w:rsid w:val="005E1A5F"/>
    <w:rsid w:val="005E1B54"/>
    <w:rsid w:val="005E2801"/>
    <w:rsid w:val="005F309B"/>
    <w:rsid w:val="005F5036"/>
    <w:rsid w:val="006033ED"/>
    <w:rsid w:val="006046CC"/>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79D"/>
    <w:rsid w:val="00660D7A"/>
    <w:rsid w:val="00666E84"/>
    <w:rsid w:val="00673BAC"/>
    <w:rsid w:val="00675833"/>
    <w:rsid w:val="00676B83"/>
    <w:rsid w:val="006814ED"/>
    <w:rsid w:val="00681713"/>
    <w:rsid w:val="00692F47"/>
    <w:rsid w:val="006A0394"/>
    <w:rsid w:val="006A159B"/>
    <w:rsid w:val="006B3BE3"/>
    <w:rsid w:val="006C2233"/>
    <w:rsid w:val="006D1DE6"/>
    <w:rsid w:val="006D2F81"/>
    <w:rsid w:val="006D3EDA"/>
    <w:rsid w:val="006D45F7"/>
    <w:rsid w:val="006D7EAE"/>
    <w:rsid w:val="006E3EBD"/>
    <w:rsid w:val="006E42F9"/>
    <w:rsid w:val="006F506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64AF2"/>
    <w:rsid w:val="007727DB"/>
    <w:rsid w:val="0077535C"/>
    <w:rsid w:val="0077650D"/>
    <w:rsid w:val="00776AB7"/>
    <w:rsid w:val="00780B20"/>
    <w:rsid w:val="00782C2D"/>
    <w:rsid w:val="007832A3"/>
    <w:rsid w:val="00784104"/>
    <w:rsid w:val="00786028"/>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88A"/>
    <w:rsid w:val="00812ADE"/>
    <w:rsid w:val="00813385"/>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2A5E"/>
    <w:rsid w:val="008A4FF2"/>
    <w:rsid w:val="008B144E"/>
    <w:rsid w:val="008C0C94"/>
    <w:rsid w:val="008C51AF"/>
    <w:rsid w:val="008D2501"/>
    <w:rsid w:val="008D60CF"/>
    <w:rsid w:val="008D7DC9"/>
    <w:rsid w:val="008E5100"/>
    <w:rsid w:val="008E6279"/>
    <w:rsid w:val="008F524A"/>
    <w:rsid w:val="008F7818"/>
    <w:rsid w:val="00901D16"/>
    <w:rsid w:val="00911A38"/>
    <w:rsid w:val="009120EB"/>
    <w:rsid w:val="00922D13"/>
    <w:rsid w:val="00924EB0"/>
    <w:rsid w:val="00926139"/>
    <w:rsid w:val="00927C7A"/>
    <w:rsid w:val="0093153B"/>
    <w:rsid w:val="00932153"/>
    <w:rsid w:val="00933B28"/>
    <w:rsid w:val="00934F31"/>
    <w:rsid w:val="00936D86"/>
    <w:rsid w:val="009376D8"/>
    <w:rsid w:val="009378C4"/>
    <w:rsid w:val="00937DCC"/>
    <w:rsid w:val="00950413"/>
    <w:rsid w:val="009571DC"/>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5ED"/>
    <w:rsid w:val="00A34640"/>
    <w:rsid w:val="00A37C64"/>
    <w:rsid w:val="00A421F9"/>
    <w:rsid w:val="00A43060"/>
    <w:rsid w:val="00A44783"/>
    <w:rsid w:val="00A56654"/>
    <w:rsid w:val="00A60C19"/>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B11"/>
    <w:rsid w:val="00AB7A6F"/>
    <w:rsid w:val="00AC133D"/>
    <w:rsid w:val="00AC3932"/>
    <w:rsid w:val="00AC5344"/>
    <w:rsid w:val="00AC657A"/>
    <w:rsid w:val="00AC6E2C"/>
    <w:rsid w:val="00AD1936"/>
    <w:rsid w:val="00AD644D"/>
    <w:rsid w:val="00AE0F8D"/>
    <w:rsid w:val="00AE6FDF"/>
    <w:rsid w:val="00B01416"/>
    <w:rsid w:val="00B03690"/>
    <w:rsid w:val="00B03BF5"/>
    <w:rsid w:val="00B04045"/>
    <w:rsid w:val="00B04629"/>
    <w:rsid w:val="00B11DEB"/>
    <w:rsid w:val="00B11F9E"/>
    <w:rsid w:val="00B1209A"/>
    <w:rsid w:val="00B1314A"/>
    <w:rsid w:val="00B14A0D"/>
    <w:rsid w:val="00B16652"/>
    <w:rsid w:val="00B2012C"/>
    <w:rsid w:val="00B206B3"/>
    <w:rsid w:val="00B2324A"/>
    <w:rsid w:val="00B2368E"/>
    <w:rsid w:val="00B246E8"/>
    <w:rsid w:val="00B312E2"/>
    <w:rsid w:val="00B33C78"/>
    <w:rsid w:val="00B351D9"/>
    <w:rsid w:val="00B37E66"/>
    <w:rsid w:val="00B436D3"/>
    <w:rsid w:val="00B45008"/>
    <w:rsid w:val="00B505FC"/>
    <w:rsid w:val="00B534E1"/>
    <w:rsid w:val="00B5673A"/>
    <w:rsid w:val="00B6034F"/>
    <w:rsid w:val="00B70735"/>
    <w:rsid w:val="00B712B9"/>
    <w:rsid w:val="00B71EF0"/>
    <w:rsid w:val="00B77358"/>
    <w:rsid w:val="00B81B62"/>
    <w:rsid w:val="00B843FF"/>
    <w:rsid w:val="00B8579F"/>
    <w:rsid w:val="00B86BB5"/>
    <w:rsid w:val="00B86CB8"/>
    <w:rsid w:val="00B9034E"/>
    <w:rsid w:val="00B905F3"/>
    <w:rsid w:val="00B9172F"/>
    <w:rsid w:val="00BA0140"/>
    <w:rsid w:val="00BA14DC"/>
    <w:rsid w:val="00BA2F7A"/>
    <w:rsid w:val="00BA38AF"/>
    <w:rsid w:val="00BA7BB1"/>
    <w:rsid w:val="00BB1B8E"/>
    <w:rsid w:val="00BB24BC"/>
    <w:rsid w:val="00BB518C"/>
    <w:rsid w:val="00BB5A11"/>
    <w:rsid w:val="00BB6250"/>
    <w:rsid w:val="00BB70BE"/>
    <w:rsid w:val="00BC2BFB"/>
    <w:rsid w:val="00BC469C"/>
    <w:rsid w:val="00BC54CE"/>
    <w:rsid w:val="00BE1DD9"/>
    <w:rsid w:val="00BE2AD6"/>
    <w:rsid w:val="00BF04D3"/>
    <w:rsid w:val="00BF0AE6"/>
    <w:rsid w:val="00BF2C02"/>
    <w:rsid w:val="00BF3C8D"/>
    <w:rsid w:val="00C001A4"/>
    <w:rsid w:val="00C00C33"/>
    <w:rsid w:val="00C0112A"/>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4655"/>
    <w:rsid w:val="00CA570C"/>
    <w:rsid w:val="00CA77E6"/>
    <w:rsid w:val="00CB16B9"/>
    <w:rsid w:val="00CB319D"/>
    <w:rsid w:val="00CB619A"/>
    <w:rsid w:val="00CB6733"/>
    <w:rsid w:val="00CC2CE1"/>
    <w:rsid w:val="00CC39F8"/>
    <w:rsid w:val="00CC5283"/>
    <w:rsid w:val="00CD6E6A"/>
    <w:rsid w:val="00CE569A"/>
    <w:rsid w:val="00CE5A01"/>
    <w:rsid w:val="00CE6D63"/>
    <w:rsid w:val="00CE7FA0"/>
    <w:rsid w:val="00CF0597"/>
    <w:rsid w:val="00CF5C03"/>
    <w:rsid w:val="00CF5DDB"/>
    <w:rsid w:val="00CF7893"/>
    <w:rsid w:val="00D04126"/>
    <w:rsid w:val="00D0733F"/>
    <w:rsid w:val="00D10474"/>
    <w:rsid w:val="00D14474"/>
    <w:rsid w:val="00D2189A"/>
    <w:rsid w:val="00D2229D"/>
    <w:rsid w:val="00D2459B"/>
    <w:rsid w:val="00D2624B"/>
    <w:rsid w:val="00D306EF"/>
    <w:rsid w:val="00D33790"/>
    <w:rsid w:val="00D33E59"/>
    <w:rsid w:val="00D3513F"/>
    <w:rsid w:val="00D35175"/>
    <w:rsid w:val="00D37164"/>
    <w:rsid w:val="00D422B3"/>
    <w:rsid w:val="00D42748"/>
    <w:rsid w:val="00D42F66"/>
    <w:rsid w:val="00D44087"/>
    <w:rsid w:val="00D4410E"/>
    <w:rsid w:val="00D449A4"/>
    <w:rsid w:val="00D46664"/>
    <w:rsid w:val="00D50282"/>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E415D"/>
    <w:rsid w:val="00DE5AA6"/>
    <w:rsid w:val="00DF7BA0"/>
    <w:rsid w:val="00DF7D70"/>
    <w:rsid w:val="00E00ACE"/>
    <w:rsid w:val="00E0158A"/>
    <w:rsid w:val="00E020BA"/>
    <w:rsid w:val="00E0440F"/>
    <w:rsid w:val="00E11CAE"/>
    <w:rsid w:val="00E1369F"/>
    <w:rsid w:val="00E1391C"/>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4C44"/>
    <w:rsid w:val="00E66C54"/>
    <w:rsid w:val="00E75636"/>
    <w:rsid w:val="00E7659C"/>
    <w:rsid w:val="00E81C25"/>
    <w:rsid w:val="00E82781"/>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1A27"/>
    <w:rsid w:val="00EC4587"/>
    <w:rsid w:val="00EC5658"/>
    <w:rsid w:val="00ED03BE"/>
    <w:rsid w:val="00ED0B35"/>
    <w:rsid w:val="00ED0C9C"/>
    <w:rsid w:val="00ED4107"/>
    <w:rsid w:val="00ED5568"/>
    <w:rsid w:val="00ED713C"/>
    <w:rsid w:val="00EE456D"/>
    <w:rsid w:val="00EE7122"/>
    <w:rsid w:val="00EF1123"/>
    <w:rsid w:val="00EF3331"/>
    <w:rsid w:val="00EF33AE"/>
    <w:rsid w:val="00EF73A4"/>
    <w:rsid w:val="00EF769E"/>
    <w:rsid w:val="00EF79A3"/>
    <w:rsid w:val="00F000A4"/>
    <w:rsid w:val="00F010BD"/>
    <w:rsid w:val="00F035F8"/>
    <w:rsid w:val="00F056B2"/>
    <w:rsid w:val="00F10CBE"/>
    <w:rsid w:val="00F20216"/>
    <w:rsid w:val="00F216CD"/>
    <w:rsid w:val="00F24C97"/>
    <w:rsid w:val="00F304AC"/>
    <w:rsid w:val="00F312C8"/>
    <w:rsid w:val="00F36E49"/>
    <w:rsid w:val="00F37210"/>
    <w:rsid w:val="00F42DC2"/>
    <w:rsid w:val="00F43ECE"/>
    <w:rsid w:val="00F4515C"/>
    <w:rsid w:val="00F4777F"/>
    <w:rsid w:val="00F47F91"/>
    <w:rsid w:val="00F628B7"/>
    <w:rsid w:val="00F62927"/>
    <w:rsid w:val="00F65D34"/>
    <w:rsid w:val="00F713F9"/>
    <w:rsid w:val="00F72E40"/>
    <w:rsid w:val="00F76850"/>
    <w:rsid w:val="00F84B2A"/>
    <w:rsid w:val="00F84C72"/>
    <w:rsid w:val="00F86368"/>
    <w:rsid w:val="00F95946"/>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04A6"/>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2417</Words>
  <Characters>13297</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2021-07-13T10:36:00Z</cp:lastPrinted>
  <dcterms:created xsi:type="dcterms:W3CDTF">2022-08-23T07:48:00Z</dcterms:created>
  <dcterms:modified xsi:type="dcterms:W3CDTF">2022-08-23T07:51:00Z</dcterms:modified>
</cp:coreProperties>
</file>